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tblpY="-495"/>
        <w:tblW w:w="0" w:type="auto"/>
        <w:tblLayout w:type="fixed"/>
        <w:tblLook w:val="0000" w:firstRow="0" w:lastRow="0" w:firstColumn="0" w:lastColumn="0" w:noHBand="0" w:noVBand="0"/>
      </w:tblPr>
      <w:tblGrid>
        <w:gridCol w:w="8537"/>
      </w:tblGrid>
      <w:tr w:rsidR="009F4B80">
        <w:trPr>
          <w:trHeight w:val="3043"/>
        </w:trPr>
        <w:tc>
          <w:tcPr>
            <w:tcW w:w="8537" w:type="dxa"/>
          </w:tcPr>
          <w:p w:rsidR="009F4B80" w:rsidRDefault="009F4B80">
            <w:pPr>
              <w:pStyle w:val="a6"/>
              <w:rPr>
                <w:rFonts w:ascii="黑体" w:eastAsia="黑体" w:hAnsi="黑体"/>
                <w:caps/>
                <w:sz w:val="32"/>
                <w:szCs w:val="32"/>
              </w:rPr>
            </w:pPr>
            <w:r>
              <w:rPr>
                <w:rFonts w:ascii="黑体" w:eastAsia="黑体" w:hAnsi="黑体" w:hint="eastAsia"/>
                <w:caps/>
                <w:sz w:val="32"/>
                <w:szCs w:val="32"/>
              </w:rPr>
              <w:t>附件</w:t>
            </w:r>
          </w:p>
        </w:tc>
      </w:tr>
      <w:tr w:rsidR="009F4B80">
        <w:trPr>
          <w:trHeight w:val="1521"/>
        </w:trPr>
        <w:tc>
          <w:tcPr>
            <w:tcW w:w="8537" w:type="dxa"/>
            <w:tcBorders>
              <w:bottom w:val="single" w:sz="4" w:space="0" w:color="4F81BD"/>
            </w:tcBorders>
            <w:vAlign w:val="center"/>
          </w:tcPr>
          <w:p w:rsidR="009F4B80" w:rsidRDefault="009F4B80">
            <w:pPr>
              <w:pStyle w:val="a6"/>
              <w:jc w:val="center"/>
              <w:rPr>
                <w:rFonts w:ascii="Cambria" w:hAnsi="Cambria"/>
                <w:sz w:val="80"/>
                <w:szCs w:val="80"/>
              </w:rPr>
            </w:pPr>
            <w:r>
              <w:rPr>
                <w:rFonts w:ascii="Cambria" w:hAnsi="Cambria" w:hint="eastAsia"/>
                <w:b/>
                <w:sz w:val="80"/>
                <w:szCs w:val="80"/>
              </w:rPr>
              <w:t>2021</w:t>
            </w:r>
            <w:r>
              <w:rPr>
                <w:rFonts w:ascii="Cambria" w:hAnsi="Cambria" w:hint="eastAsia"/>
                <w:b/>
                <w:sz w:val="80"/>
                <w:szCs w:val="80"/>
              </w:rPr>
              <w:t>年部门决算</w:t>
            </w:r>
          </w:p>
        </w:tc>
      </w:tr>
      <w:tr w:rsidR="009F4B80">
        <w:trPr>
          <w:trHeight w:val="761"/>
        </w:trPr>
        <w:tc>
          <w:tcPr>
            <w:tcW w:w="8537" w:type="dxa"/>
            <w:tcBorders>
              <w:top w:val="single" w:sz="4" w:space="0" w:color="4F81BD"/>
            </w:tcBorders>
            <w:vAlign w:val="center"/>
          </w:tcPr>
          <w:p w:rsidR="009F4B80" w:rsidRDefault="009F4B80">
            <w:pPr>
              <w:pStyle w:val="a6"/>
              <w:jc w:val="center"/>
              <w:rPr>
                <w:rFonts w:ascii="Cambria" w:hAnsi="Cambria"/>
                <w:sz w:val="44"/>
                <w:szCs w:val="44"/>
              </w:rPr>
            </w:pPr>
          </w:p>
        </w:tc>
      </w:tr>
      <w:tr w:rsidR="009F4B80">
        <w:trPr>
          <w:trHeight w:val="1911"/>
        </w:trPr>
        <w:tc>
          <w:tcPr>
            <w:tcW w:w="8537" w:type="dxa"/>
            <w:vAlign w:val="center"/>
          </w:tcPr>
          <w:p w:rsidR="009F4B80" w:rsidRDefault="009F4B80">
            <w:pPr>
              <w:pStyle w:val="a6"/>
              <w:jc w:val="center"/>
            </w:pPr>
          </w:p>
          <w:p w:rsidR="009F4B80" w:rsidRDefault="009F4B80">
            <w:pPr>
              <w:pStyle w:val="a6"/>
              <w:jc w:val="center"/>
            </w:pPr>
          </w:p>
          <w:p w:rsidR="009F4B80" w:rsidRDefault="009F4B80">
            <w:pPr>
              <w:pStyle w:val="a6"/>
              <w:jc w:val="center"/>
            </w:pPr>
          </w:p>
          <w:p w:rsidR="009F4B80" w:rsidRDefault="009F4B80">
            <w:pPr>
              <w:pStyle w:val="a6"/>
              <w:jc w:val="center"/>
            </w:pPr>
          </w:p>
        </w:tc>
      </w:tr>
      <w:tr w:rsidR="009F4B80">
        <w:trPr>
          <w:trHeight w:val="1513"/>
        </w:trPr>
        <w:tc>
          <w:tcPr>
            <w:tcW w:w="8537" w:type="dxa"/>
            <w:vAlign w:val="center"/>
          </w:tcPr>
          <w:p w:rsidR="009F4B80" w:rsidRDefault="009F4B80">
            <w:pPr>
              <w:pStyle w:val="a6"/>
              <w:rPr>
                <w:b/>
                <w:bCs/>
              </w:rPr>
            </w:pPr>
            <w:r>
              <w:rPr>
                <w:rFonts w:hint="eastAsia"/>
                <w:b/>
                <w:bCs/>
                <w:sz w:val="32"/>
                <w:szCs w:val="32"/>
              </w:rPr>
              <w:t xml:space="preserve">           </w:t>
            </w:r>
            <w:r>
              <w:rPr>
                <w:rFonts w:hint="eastAsia"/>
                <w:b/>
                <w:bCs/>
                <w:sz w:val="32"/>
                <w:szCs w:val="32"/>
              </w:rPr>
              <w:t>单位名称：</w:t>
            </w:r>
            <w:r w:rsidR="00AE2288">
              <w:rPr>
                <w:rFonts w:hint="eastAsia"/>
                <w:b/>
                <w:bCs/>
                <w:sz w:val="32"/>
                <w:szCs w:val="32"/>
              </w:rPr>
              <w:t>婺源县朱子第三幼儿园</w:t>
            </w:r>
          </w:p>
        </w:tc>
      </w:tr>
      <w:tr w:rsidR="009F4B80">
        <w:trPr>
          <w:trHeight w:val="380"/>
        </w:trPr>
        <w:tc>
          <w:tcPr>
            <w:tcW w:w="8537" w:type="dxa"/>
            <w:vAlign w:val="center"/>
          </w:tcPr>
          <w:p w:rsidR="009F4B80" w:rsidRDefault="009F4B80">
            <w:pPr>
              <w:pStyle w:val="a6"/>
              <w:rPr>
                <w:b/>
                <w:bCs/>
                <w:sz w:val="32"/>
                <w:szCs w:val="32"/>
              </w:rPr>
            </w:pPr>
            <w:r>
              <w:rPr>
                <w:rFonts w:hint="eastAsia"/>
                <w:b/>
                <w:bCs/>
                <w:sz w:val="32"/>
                <w:szCs w:val="32"/>
              </w:rPr>
              <w:t xml:space="preserve">           </w:t>
            </w:r>
            <w:r>
              <w:rPr>
                <w:rFonts w:hint="eastAsia"/>
                <w:b/>
                <w:bCs/>
                <w:sz w:val="32"/>
                <w:szCs w:val="32"/>
              </w:rPr>
              <w:t>报送日期：</w:t>
            </w:r>
            <w:r w:rsidR="00AE2288">
              <w:rPr>
                <w:rFonts w:hint="eastAsia"/>
                <w:b/>
                <w:bCs/>
                <w:sz w:val="32"/>
                <w:szCs w:val="32"/>
              </w:rPr>
              <w:t>2022</w:t>
            </w:r>
            <w:r w:rsidR="00AE2288">
              <w:rPr>
                <w:rFonts w:hint="eastAsia"/>
                <w:b/>
                <w:bCs/>
                <w:sz w:val="32"/>
                <w:szCs w:val="32"/>
              </w:rPr>
              <w:t>年</w:t>
            </w:r>
            <w:r w:rsidR="00AE2288">
              <w:rPr>
                <w:rFonts w:hint="eastAsia"/>
                <w:b/>
                <w:bCs/>
                <w:sz w:val="32"/>
                <w:szCs w:val="32"/>
              </w:rPr>
              <w:t>10</w:t>
            </w:r>
            <w:r w:rsidR="00AE2288">
              <w:rPr>
                <w:rFonts w:hint="eastAsia"/>
                <w:b/>
                <w:bCs/>
                <w:sz w:val="32"/>
                <w:szCs w:val="32"/>
              </w:rPr>
              <w:t>月</w:t>
            </w:r>
            <w:r w:rsidR="00AE2288">
              <w:rPr>
                <w:rFonts w:hint="eastAsia"/>
                <w:b/>
                <w:bCs/>
                <w:sz w:val="32"/>
                <w:szCs w:val="32"/>
              </w:rPr>
              <w:t>8</w:t>
            </w:r>
            <w:r w:rsidR="00AE2288">
              <w:rPr>
                <w:rFonts w:hint="eastAsia"/>
                <w:b/>
                <w:bCs/>
                <w:sz w:val="32"/>
                <w:szCs w:val="32"/>
              </w:rPr>
              <w:t>日</w:t>
            </w:r>
          </w:p>
        </w:tc>
      </w:tr>
    </w:tbl>
    <w:p w:rsidR="009F4B80" w:rsidRDefault="009F4B80">
      <w:pPr>
        <w:rPr>
          <w:sz w:val="32"/>
          <w:szCs w:val="32"/>
        </w:rPr>
      </w:pPr>
    </w:p>
    <w:p w:rsidR="009F4B80" w:rsidRDefault="009F4B80"/>
    <w:p w:rsidR="009F4B80" w:rsidRDefault="009F4B80"/>
    <w:tbl>
      <w:tblPr>
        <w:tblpPr w:leftFromText="187" w:rightFromText="187" w:vertAnchor="page" w:horzAnchor="margin" w:tblpY="12961"/>
        <w:tblW w:w="0" w:type="auto"/>
        <w:tblLayout w:type="fixed"/>
        <w:tblLook w:val="0000" w:firstRow="0" w:lastRow="0" w:firstColumn="0" w:lastColumn="0" w:noHBand="0" w:noVBand="0"/>
      </w:tblPr>
      <w:tblGrid>
        <w:gridCol w:w="8522"/>
      </w:tblGrid>
      <w:tr w:rsidR="009F4B80">
        <w:trPr>
          <w:trHeight w:val="80"/>
        </w:trPr>
        <w:tc>
          <w:tcPr>
            <w:tcW w:w="8522" w:type="dxa"/>
          </w:tcPr>
          <w:p w:rsidR="009F4B80" w:rsidRDefault="009F4B80">
            <w:pPr>
              <w:pStyle w:val="a6"/>
              <w:rPr>
                <w:rFonts w:ascii="宋体" w:hAnsi="宋体"/>
                <w:b/>
                <w:sz w:val="32"/>
                <w:szCs w:val="32"/>
              </w:rPr>
            </w:pPr>
            <w:r>
              <w:rPr>
                <w:rFonts w:ascii="宋体" w:hAnsi="宋体" w:hint="eastAsia"/>
                <w:b/>
                <w:sz w:val="32"/>
                <w:szCs w:val="32"/>
              </w:rPr>
              <w:t xml:space="preserve">   </w:t>
            </w:r>
            <w:r w:rsidR="003076DA">
              <w:rPr>
                <w:rFonts w:ascii="宋体" w:hAnsi="宋体" w:hint="eastAsia"/>
                <w:b/>
                <w:sz w:val="32"/>
                <w:szCs w:val="32"/>
              </w:rPr>
              <w:t xml:space="preserve">   </w:t>
            </w:r>
            <w:r>
              <w:rPr>
                <w:rFonts w:ascii="宋体" w:hAnsi="宋体" w:hint="eastAsia"/>
                <w:b/>
                <w:sz w:val="32"/>
                <w:szCs w:val="32"/>
              </w:rPr>
              <w:t xml:space="preserve">单位负责人（签章）： </w:t>
            </w:r>
            <w:r w:rsidR="00AE2288">
              <w:rPr>
                <w:rFonts w:ascii="宋体" w:hAnsi="宋体" w:hint="eastAsia"/>
                <w:b/>
                <w:sz w:val="32"/>
                <w:szCs w:val="32"/>
              </w:rPr>
              <w:t>汪</w:t>
            </w:r>
            <w:proofErr w:type="gramStart"/>
            <w:r w:rsidR="00AE2288">
              <w:rPr>
                <w:rFonts w:ascii="宋体" w:hAnsi="宋体" w:hint="eastAsia"/>
                <w:b/>
                <w:sz w:val="32"/>
                <w:szCs w:val="32"/>
              </w:rPr>
              <w:t>坚</w:t>
            </w:r>
            <w:proofErr w:type="gramEnd"/>
            <w:r w:rsidR="00AE2288">
              <w:rPr>
                <w:rFonts w:ascii="宋体" w:hAnsi="宋体" w:hint="eastAsia"/>
                <w:b/>
                <w:sz w:val="32"/>
                <w:szCs w:val="32"/>
              </w:rPr>
              <w:t>平</w:t>
            </w:r>
            <w:r>
              <w:rPr>
                <w:rFonts w:ascii="宋体" w:hAnsi="宋体" w:hint="eastAsia"/>
                <w:b/>
                <w:sz w:val="32"/>
                <w:szCs w:val="32"/>
              </w:rPr>
              <w:t xml:space="preserve">   </w:t>
            </w:r>
          </w:p>
          <w:p w:rsidR="009F4B80" w:rsidRDefault="009F4B80" w:rsidP="00AE2288">
            <w:pPr>
              <w:pStyle w:val="a6"/>
              <w:rPr>
                <w:rFonts w:ascii="宋体" w:hAnsi="宋体"/>
                <w:b/>
                <w:sz w:val="32"/>
                <w:szCs w:val="32"/>
              </w:rPr>
            </w:pPr>
            <w:r>
              <w:rPr>
                <w:rFonts w:ascii="宋体" w:hAnsi="宋体" w:hint="eastAsia"/>
                <w:b/>
                <w:sz w:val="32"/>
                <w:szCs w:val="32"/>
              </w:rPr>
              <w:t xml:space="preserve">  </w:t>
            </w:r>
            <w:r w:rsidR="003076DA">
              <w:rPr>
                <w:rFonts w:ascii="宋体" w:hAnsi="宋体" w:hint="eastAsia"/>
                <w:b/>
                <w:sz w:val="32"/>
                <w:szCs w:val="32"/>
              </w:rPr>
              <w:t xml:space="preserve">   </w:t>
            </w:r>
            <w:r>
              <w:rPr>
                <w:rFonts w:ascii="宋体" w:hAnsi="宋体" w:hint="eastAsia"/>
                <w:b/>
                <w:sz w:val="32"/>
                <w:szCs w:val="32"/>
              </w:rPr>
              <w:t xml:space="preserve"> 财务负责人（签章）：</w:t>
            </w:r>
            <w:r w:rsidR="00AE2288">
              <w:rPr>
                <w:rFonts w:ascii="宋体" w:hAnsi="宋体" w:hint="eastAsia"/>
                <w:b/>
                <w:sz w:val="32"/>
                <w:szCs w:val="32"/>
              </w:rPr>
              <w:t>汪</w:t>
            </w:r>
            <w:proofErr w:type="gramStart"/>
            <w:r w:rsidR="00AE2288">
              <w:rPr>
                <w:rFonts w:ascii="宋体" w:hAnsi="宋体" w:hint="eastAsia"/>
                <w:b/>
                <w:sz w:val="32"/>
                <w:szCs w:val="32"/>
              </w:rPr>
              <w:t>坚</w:t>
            </w:r>
            <w:proofErr w:type="gramEnd"/>
            <w:r w:rsidR="00AE2288">
              <w:rPr>
                <w:rFonts w:ascii="宋体" w:hAnsi="宋体" w:hint="eastAsia"/>
                <w:b/>
                <w:sz w:val="32"/>
                <w:szCs w:val="32"/>
              </w:rPr>
              <w:t>平</w:t>
            </w:r>
            <w:r>
              <w:rPr>
                <w:rFonts w:ascii="宋体" w:hAnsi="宋体" w:hint="eastAsia"/>
                <w:b/>
                <w:sz w:val="32"/>
                <w:szCs w:val="32"/>
              </w:rPr>
              <w:t xml:space="preserve"> </w:t>
            </w:r>
          </w:p>
          <w:p w:rsidR="009F4B80" w:rsidRDefault="009F4B80">
            <w:pPr>
              <w:pStyle w:val="a6"/>
              <w:rPr>
                <w:sz w:val="32"/>
                <w:szCs w:val="32"/>
              </w:rPr>
            </w:pPr>
            <w:r>
              <w:rPr>
                <w:rFonts w:ascii="宋体" w:hAnsi="宋体" w:hint="eastAsia"/>
                <w:b/>
                <w:sz w:val="32"/>
                <w:szCs w:val="32"/>
              </w:rPr>
              <w:t xml:space="preserve">   </w:t>
            </w:r>
            <w:r w:rsidR="003076DA">
              <w:rPr>
                <w:rFonts w:ascii="宋体" w:hAnsi="宋体" w:hint="eastAsia"/>
                <w:b/>
                <w:sz w:val="32"/>
                <w:szCs w:val="32"/>
              </w:rPr>
              <w:t xml:space="preserve">   </w:t>
            </w:r>
            <w:r>
              <w:rPr>
                <w:rFonts w:ascii="宋体" w:hAnsi="宋体" w:hint="eastAsia"/>
                <w:b/>
                <w:sz w:val="32"/>
                <w:szCs w:val="32"/>
              </w:rPr>
              <w:t>经  办  人（签章）：</w:t>
            </w:r>
            <w:proofErr w:type="gramStart"/>
            <w:r w:rsidR="00AE2288">
              <w:rPr>
                <w:rFonts w:ascii="宋体" w:hAnsi="宋体" w:hint="eastAsia"/>
                <w:b/>
                <w:sz w:val="32"/>
                <w:szCs w:val="32"/>
              </w:rPr>
              <w:t>罗嘉影</w:t>
            </w:r>
            <w:proofErr w:type="gramEnd"/>
          </w:p>
        </w:tc>
      </w:tr>
    </w:tbl>
    <w:p w:rsidR="009F4B80" w:rsidRDefault="009F4B80">
      <w:pPr>
        <w:rPr>
          <w:rFonts w:ascii="楷体" w:eastAsia="楷体" w:hAnsi="楷体" w:cs="楷体"/>
          <w:sz w:val="30"/>
          <w:szCs w:val="30"/>
        </w:rPr>
      </w:pPr>
      <w:r>
        <w:rPr>
          <w:rFonts w:ascii="仿宋" w:eastAsia="仿宋" w:hAnsi="仿宋"/>
          <w:sz w:val="32"/>
          <w:szCs w:val="32"/>
        </w:rPr>
        <w:br w:type="page"/>
      </w:r>
    </w:p>
    <w:p w:rsidR="009F4B80" w:rsidRDefault="00AE2288" w:rsidP="00AE2288">
      <w:pPr>
        <w:spacing w:line="600" w:lineRule="exact"/>
        <w:rPr>
          <w:rFonts w:ascii="方正小标宋简体" w:eastAsia="方正小标宋简体" w:hAnsi="方正小标宋简体" w:cs="方正小标宋简体"/>
          <w:sz w:val="44"/>
          <w:szCs w:val="36"/>
        </w:rPr>
      </w:pPr>
      <w:r>
        <w:rPr>
          <w:rFonts w:ascii="黑体" w:eastAsia="黑体" w:hAnsi="黑体" w:hint="eastAsia"/>
          <w:sz w:val="44"/>
          <w:szCs w:val="44"/>
        </w:rPr>
        <w:lastRenderedPageBreak/>
        <w:t>婺源县朱子第三幼儿园</w:t>
      </w:r>
      <w:r w:rsidR="009F4B80">
        <w:rPr>
          <w:rFonts w:ascii="方正小标宋简体" w:eastAsia="方正小标宋简体" w:hAnsi="方正小标宋简体" w:cs="方正小标宋简体" w:hint="eastAsia"/>
          <w:sz w:val="44"/>
          <w:szCs w:val="36"/>
        </w:rPr>
        <w:t>2021年度部门决算</w:t>
      </w:r>
    </w:p>
    <w:p w:rsidR="009F4B80" w:rsidRDefault="009F4B80">
      <w:pPr>
        <w:spacing w:line="600" w:lineRule="exact"/>
        <w:jc w:val="center"/>
        <w:rPr>
          <w:rFonts w:ascii="黑体" w:eastAsia="黑体"/>
          <w:sz w:val="44"/>
          <w:szCs w:val="36"/>
        </w:rPr>
      </w:pPr>
    </w:p>
    <w:p w:rsidR="009F4B80" w:rsidRDefault="009F4B80">
      <w:pPr>
        <w:spacing w:line="600" w:lineRule="exact"/>
        <w:jc w:val="center"/>
        <w:rPr>
          <w:rFonts w:ascii="方正小标宋简体" w:eastAsia="方正小标宋简体" w:hAnsi="方正小标宋简体" w:cs="方正小标宋简体"/>
          <w:sz w:val="40"/>
          <w:szCs w:val="36"/>
        </w:rPr>
      </w:pPr>
      <w:r>
        <w:rPr>
          <w:rFonts w:ascii="方正小标宋简体" w:eastAsia="方正小标宋简体" w:hAnsi="方正小标宋简体" w:cs="方正小标宋简体" w:hint="eastAsia"/>
          <w:sz w:val="40"/>
          <w:szCs w:val="36"/>
        </w:rPr>
        <w:t>目    录</w:t>
      </w:r>
    </w:p>
    <w:p w:rsidR="009F4B80" w:rsidRDefault="009F4B80">
      <w:pPr>
        <w:widowControl/>
        <w:spacing w:line="600" w:lineRule="exact"/>
        <w:ind w:firstLine="640"/>
        <w:jc w:val="left"/>
        <w:rPr>
          <w:rFonts w:ascii="仿宋_GB2312" w:eastAsia="仿宋_GB2312"/>
          <w:sz w:val="32"/>
          <w:szCs w:val="30"/>
        </w:rPr>
      </w:pPr>
    </w:p>
    <w:p w:rsidR="009F4B80" w:rsidRDefault="009F4B80">
      <w:pPr>
        <w:widowControl/>
        <w:spacing w:line="600" w:lineRule="exact"/>
        <w:ind w:firstLine="640"/>
        <w:jc w:val="left"/>
        <w:rPr>
          <w:rFonts w:ascii="黑体" w:eastAsia="黑体" w:hAnsi="黑体"/>
          <w:b/>
          <w:sz w:val="32"/>
          <w:szCs w:val="32"/>
        </w:rPr>
      </w:pPr>
      <w:r>
        <w:rPr>
          <w:rFonts w:ascii="黑体" w:eastAsia="黑体" w:hAnsi="黑体" w:hint="eastAsia"/>
          <w:b/>
          <w:sz w:val="32"/>
          <w:szCs w:val="32"/>
        </w:rPr>
        <w:t>第一部分</w:t>
      </w:r>
      <w:r w:rsidR="00AE2288">
        <w:rPr>
          <w:rFonts w:ascii="黑体" w:eastAsia="黑体" w:hAnsi="黑体" w:hint="eastAsia"/>
          <w:sz w:val="32"/>
          <w:szCs w:val="32"/>
        </w:rPr>
        <w:t>婺源县朱子第三幼儿园</w:t>
      </w:r>
      <w:r>
        <w:rPr>
          <w:rFonts w:ascii="黑体" w:eastAsia="黑体" w:hAnsi="黑体" w:hint="eastAsia"/>
          <w:sz w:val="32"/>
          <w:szCs w:val="32"/>
        </w:rPr>
        <w:t>部门</w:t>
      </w:r>
      <w:r>
        <w:rPr>
          <w:rFonts w:ascii="黑体" w:eastAsia="黑体" w:hAnsi="黑体" w:hint="eastAsia"/>
          <w:b/>
          <w:sz w:val="32"/>
          <w:szCs w:val="32"/>
        </w:rPr>
        <w:t>概况</w:t>
      </w:r>
    </w:p>
    <w:p w:rsidR="009F4B80" w:rsidRDefault="009F4B80">
      <w:pPr>
        <w:widowControl/>
        <w:spacing w:line="600" w:lineRule="exact"/>
        <w:ind w:firstLine="640"/>
        <w:jc w:val="left"/>
        <w:rPr>
          <w:rFonts w:ascii="仿宋_GB2312" w:eastAsia="仿宋_GB2312" w:hAnsi="仿宋_GB2312"/>
          <w:sz w:val="32"/>
          <w:szCs w:val="30"/>
        </w:rPr>
      </w:pPr>
      <w:r>
        <w:rPr>
          <w:rFonts w:ascii="仿宋_GB2312" w:eastAsia="仿宋_GB2312" w:hint="eastAsia"/>
          <w:b/>
          <w:sz w:val="32"/>
          <w:szCs w:val="30"/>
        </w:rPr>
        <w:t xml:space="preserve">    </w:t>
      </w:r>
      <w:r>
        <w:rPr>
          <w:rFonts w:ascii="仿宋_GB2312" w:eastAsia="仿宋_GB2312" w:hAnsi="仿宋_GB2312" w:hint="eastAsia"/>
          <w:sz w:val="32"/>
          <w:szCs w:val="30"/>
        </w:rPr>
        <w:t>一、部门主要职责</w:t>
      </w:r>
    </w:p>
    <w:p w:rsidR="009F4B80" w:rsidRDefault="009F4B80">
      <w:pPr>
        <w:widowControl/>
        <w:spacing w:line="600" w:lineRule="exact"/>
        <w:ind w:firstLine="640"/>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 xml:space="preserve">    二、部门基本情况</w:t>
      </w:r>
    </w:p>
    <w:p w:rsidR="009F4B80" w:rsidRDefault="009F4B80">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第二部分  2021年度部门决算表</w:t>
      </w:r>
    </w:p>
    <w:p w:rsidR="009F4B80" w:rsidRDefault="009F4B80">
      <w:pPr>
        <w:widowControl/>
        <w:spacing w:line="600" w:lineRule="exact"/>
        <w:ind w:firstLineChars="400" w:firstLine="1280"/>
        <w:jc w:val="left"/>
        <w:rPr>
          <w:rFonts w:ascii="仿宋_GB2312" w:eastAsia="仿宋_GB2312" w:hAnsi="仿宋_GB2312"/>
          <w:sz w:val="32"/>
          <w:szCs w:val="30"/>
        </w:rPr>
      </w:pPr>
      <w:r>
        <w:rPr>
          <w:rFonts w:ascii="仿宋_GB2312" w:eastAsia="仿宋_GB2312" w:hAnsi="仿宋_GB2312" w:hint="eastAsia"/>
          <w:sz w:val="32"/>
          <w:szCs w:val="30"/>
        </w:rPr>
        <w:t>一、收入支出决算总表</w:t>
      </w:r>
    </w:p>
    <w:p w:rsidR="009F4B80" w:rsidRDefault="009F4B80">
      <w:pPr>
        <w:widowControl/>
        <w:spacing w:line="600" w:lineRule="exact"/>
        <w:ind w:firstLineChars="400" w:firstLine="1280"/>
        <w:jc w:val="left"/>
        <w:rPr>
          <w:rFonts w:ascii="仿宋_GB2312" w:eastAsia="仿宋_GB2312" w:hAnsi="仿宋_GB2312"/>
          <w:sz w:val="32"/>
          <w:szCs w:val="30"/>
        </w:rPr>
      </w:pPr>
      <w:r>
        <w:rPr>
          <w:rFonts w:ascii="仿宋_GB2312" w:eastAsia="仿宋_GB2312" w:hAnsi="仿宋_GB2312" w:hint="eastAsia"/>
          <w:sz w:val="32"/>
          <w:szCs w:val="30"/>
        </w:rPr>
        <w:t>二、收入决算表</w:t>
      </w:r>
    </w:p>
    <w:p w:rsidR="009F4B80" w:rsidRDefault="009F4B80">
      <w:pPr>
        <w:widowControl/>
        <w:spacing w:line="600" w:lineRule="exact"/>
        <w:ind w:firstLine="640"/>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 xml:space="preserve">    三、支出决算表</w:t>
      </w:r>
    </w:p>
    <w:p w:rsidR="009F4B80" w:rsidRDefault="009F4B80">
      <w:pPr>
        <w:widowControl/>
        <w:spacing w:line="600" w:lineRule="exact"/>
        <w:ind w:firstLine="640"/>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 xml:space="preserve">    四、财政拨款收入支出决算总表</w:t>
      </w:r>
    </w:p>
    <w:p w:rsidR="009F4B80" w:rsidRDefault="009F4B80">
      <w:pPr>
        <w:widowControl/>
        <w:spacing w:line="600" w:lineRule="exact"/>
        <w:ind w:firstLine="640"/>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 xml:space="preserve">    五、一般公共预算财政拨款支出决算表</w:t>
      </w:r>
    </w:p>
    <w:p w:rsidR="009F4B80" w:rsidRDefault="009F4B80">
      <w:pPr>
        <w:widowControl/>
        <w:spacing w:line="600" w:lineRule="exact"/>
        <w:ind w:firstLine="640"/>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 xml:space="preserve">    六、一般公共预算财政拨款基本支出决算表</w:t>
      </w:r>
    </w:p>
    <w:p w:rsidR="009F4B80" w:rsidRDefault="009F4B80">
      <w:pPr>
        <w:widowControl/>
        <w:spacing w:line="600" w:lineRule="exact"/>
        <w:ind w:firstLine="640"/>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 xml:space="preserve">    七、一般公共预算财政拨款“三公”经费支出决算</w:t>
      </w:r>
    </w:p>
    <w:p w:rsidR="009F4B80" w:rsidRDefault="009F4B80">
      <w:pPr>
        <w:widowControl/>
        <w:spacing w:line="600" w:lineRule="exact"/>
        <w:ind w:firstLine="640"/>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表</w:t>
      </w:r>
    </w:p>
    <w:p w:rsidR="009F4B80" w:rsidRDefault="009F4B80">
      <w:pPr>
        <w:widowControl/>
        <w:numPr>
          <w:ilvl w:val="0"/>
          <w:numId w:val="1"/>
        </w:numPr>
        <w:spacing w:line="600" w:lineRule="exact"/>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政府性基金预算财政拨款收入支出决算表</w:t>
      </w:r>
    </w:p>
    <w:p w:rsidR="009F4B80" w:rsidRDefault="009F4B80">
      <w:pPr>
        <w:widowControl/>
        <w:numPr>
          <w:ilvl w:val="0"/>
          <w:numId w:val="1"/>
        </w:numPr>
        <w:spacing w:line="600" w:lineRule="exact"/>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国有资本经营预算财政拨款支出决算表</w:t>
      </w:r>
    </w:p>
    <w:p w:rsidR="009F4B80" w:rsidRDefault="009F4B80">
      <w:pPr>
        <w:widowControl/>
        <w:spacing w:line="600" w:lineRule="exact"/>
        <w:ind w:firstLine="640"/>
        <w:jc w:val="left"/>
        <w:rPr>
          <w:rFonts w:ascii="仿宋_GB2312" w:eastAsia="仿宋_GB2312" w:hAnsi="仿宋_GB2312" w:cs="宋体"/>
          <w:kern w:val="0"/>
          <w:sz w:val="32"/>
          <w:szCs w:val="32"/>
        </w:rPr>
      </w:pPr>
      <w:r>
        <w:rPr>
          <w:rFonts w:ascii="仿宋_GB2312" w:eastAsia="仿宋_GB2312" w:hAnsi="仿宋_GB2312" w:cs="宋体" w:hint="eastAsia"/>
          <w:kern w:val="0"/>
          <w:sz w:val="32"/>
          <w:szCs w:val="32"/>
        </w:rPr>
        <w:t xml:space="preserve">    十、国有资产占用情况表</w:t>
      </w:r>
    </w:p>
    <w:p w:rsidR="009F4B80" w:rsidRDefault="009F4B80">
      <w:pPr>
        <w:widowControl/>
        <w:spacing w:line="600" w:lineRule="exact"/>
        <w:jc w:val="left"/>
        <w:rPr>
          <w:rFonts w:ascii="黑体" w:eastAsia="黑体" w:hAnsi="黑体"/>
          <w:sz w:val="32"/>
          <w:szCs w:val="32"/>
        </w:rPr>
      </w:pPr>
      <w:r>
        <w:rPr>
          <w:rFonts w:ascii="仿宋_GB2312" w:eastAsia="仿宋_GB2312" w:hAnsi="仿宋_GB2312" w:cs="宋体" w:hint="eastAsia"/>
          <w:kern w:val="0"/>
          <w:sz w:val="32"/>
          <w:szCs w:val="32"/>
        </w:rPr>
        <w:t xml:space="preserve">    </w:t>
      </w:r>
      <w:r>
        <w:rPr>
          <w:rFonts w:ascii="黑体" w:eastAsia="黑体" w:hAnsi="黑体" w:hint="eastAsia"/>
          <w:sz w:val="32"/>
          <w:szCs w:val="32"/>
        </w:rPr>
        <w:t>第三部分  2021年度部门决算情况说明</w:t>
      </w:r>
    </w:p>
    <w:p w:rsidR="009F4B80" w:rsidRDefault="009F4B80">
      <w:pPr>
        <w:widowControl/>
        <w:spacing w:line="600" w:lineRule="exact"/>
        <w:ind w:firstLineChars="400" w:firstLine="1280"/>
        <w:jc w:val="left"/>
        <w:rPr>
          <w:rFonts w:ascii="仿宋_GB2312" w:eastAsia="仿宋_GB2312" w:hAnsi="仿宋_GB2312"/>
          <w:sz w:val="32"/>
          <w:szCs w:val="30"/>
        </w:rPr>
      </w:pPr>
      <w:r>
        <w:rPr>
          <w:rFonts w:ascii="仿宋_GB2312" w:eastAsia="仿宋_GB2312" w:hAnsi="仿宋_GB2312" w:hint="eastAsia"/>
          <w:sz w:val="32"/>
          <w:szCs w:val="30"/>
        </w:rPr>
        <w:t>一、收入决算情况说明</w:t>
      </w:r>
    </w:p>
    <w:p w:rsidR="009F4B80" w:rsidRDefault="009F4B80">
      <w:pPr>
        <w:widowControl/>
        <w:spacing w:line="600" w:lineRule="exact"/>
        <w:ind w:firstLineChars="400" w:firstLine="1280"/>
        <w:jc w:val="left"/>
        <w:rPr>
          <w:rFonts w:ascii="仿宋_GB2312" w:eastAsia="仿宋_GB2312" w:hAnsi="仿宋_GB2312"/>
          <w:sz w:val="32"/>
          <w:szCs w:val="30"/>
        </w:rPr>
      </w:pPr>
      <w:r>
        <w:rPr>
          <w:rFonts w:ascii="仿宋_GB2312" w:eastAsia="仿宋_GB2312" w:hAnsi="仿宋_GB2312" w:hint="eastAsia"/>
          <w:sz w:val="32"/>
          <w:szCs w:val="30"/>
        </w:rPr>
        <w:t>二、支出决算情况说明</w:t>
      </w:r>
    </w:p>
    <w:p w:rsidR="009F4B80" w:rsidRDefault="009F4B80">
      <w:pPr>
        <w:widowControl/>
        <w:spacing w:line="600" w:lineRule="exact"/>
        <w:ind w:firstLineChars="400" w:firstLine="1280"/>
        <w:jc w:val="left"/>
        <w:rPr>
          <w:rFonts w:ascii="仿宋_GB2312" w:eastAsia="仿宋_GB2312" w:hAnsi="仿宋_GB2312"/>
          <w:sz w:val="32"/>
          <w:szCs w:val="30"/>
        </w:rPr>
      </w:pPr>
      <w:r>
        <w:rPr>
          <w:rFonts w:ascii="仿宋_GB2312" w:eastAsia="仿宋_GB2312" w:hAnsi="仿宋_GB2312" w:hint="eastAsia"/>
          <w:sz w:val="32"/>
          <w:szCs w:val="30"/>
        </w:rPr>
        <w:t>三、财政拨款支出决算情况说明</w:t>
      </w:r>
    </w:p>
    <w:p w:rsidR="009F4B80" w:rsidRDefault="009F4B80">
      <w:pPr>
        <w:widowControl/>
        <w:spacing w:line="600" w:lineRule="exact"/>
        <w:ind w:firstLineChars="400" w:firstLine="1280"/>
        <w:jc w:val="left"/>
        <w:rPr>
          <w:rFonts w:ascii="仿宋_GB2312" w:eastAsia="仿宋_GB2312" w:hAnsi="仿宋_GB2312"/>
          <w:sz w:val="32"/>
          <w:szCs w:val="30"/>
        </w:rPr>
      </w:pPr>
      <w:r>
        <w:rPr>
          <w:rFonts w:ascii="仿宋_GB2312" w:eastAsia="仿宋_GB2312" w:hAnsi="仿宋_GB2312" w:hint="eastAsia"/>
          <w:sz w:val="32"/>
          <w:szCs w:val="30"/>
        </w:rPr>
        <w:lastRenderedPageBreak/>
        <w:t>四、一般公共预算财政拨款基本支出决算情况说明</w:t>
      </w:r>
    </w:p>
    <w:p w:rsidR="009F4B80" w:rsidRDefault="009F4B80">
      <w:pPr>
        <w:widowControl/>
        <w:spacing w:line="600" w:lineRule="exact"/>
        <w:ind w:firstLineChars="400" w:firstLine="1280"/>
        <w:jc w:val="left"/>
        <w:rPr>
          <w:rFonts w:ascii="仿宋_GB2312" w:eastAsia="仿宋_GB2312" w:hAnsi="仿宋_GB2312"/>
          <w:sz w:val="32"/>
          <w:szCs w:val="30"/>
        </w:rPr>
      </w:pPr>
      <w:r>
        <w:rPr>
          <w:rFonts w:ascii="仿宋_GB2312" w:eastAsia="仿宋_GB2312" w:hAnsi="仿宋_GB2312" w:hint="eastAsia"/>
          <w:sz w:val="32"/>
          <w:szCs w:val="30"/>
        </w:rPr>
        <w:t>五、一般公共预算财政拨款“三公”经费支出决算</w:t>
      </w:r>
    </w:p>
    <w:p w:rsidR="009F4B80" w:rsidRDefault="009F4B80">
      <w:pPr>
        <w:widowControl/>
        <w:spacing w:line="600" w:lineRule="exact"/>
        <w:jc w:val="left"/>
        <w:rPr>
          <w:rFonts w:ascii="仿宋_GB2312" w:eastAsia="仿宋_GB2312" w:hAnsi="仿宋_GB2312"/>
          <w:sz w:val="32"/>
          <w:szCs w:val="30"/>
        </w:rPr>
      </w:pPr>
      <w:r>
        <w:rPr>
          <w:rFonts w:ascii="仿宋_GB2312" w:eastAsia="仿宋_GB2312" w:hAnsi="仿宋_GB2312" w:hint="eastAsia"/>
          <w:sz w:val="32"/>
          <w:szCs w:val="30"/>
        </w:rPr>
        <w:t xml:space="preserve">    情况说明</w:t>
      </w:r>
    </w:p>
    <w:p w:rsidR="009F4B80" w:rsidRDefault="009F4B80">
      <w:pPr>
        <w:widowControl/>
        <w:spacing w:line="600" w:lineRule="exact"/>
        <w:ind w:firstLineChars="400" w:firstLine="1280"/>
        <w:jc w:val="left"/>
        <w:rPr>
          <w:rFonts w:ascii="仿宋_GB2312" w:eastAsia="仿宋_GB2312" w:hAnsi="仿宋_GB2312"/>
          <w:sz w:val="32"/>
          <w:szCs w:val="30"/>
        </w:rPr>
      </w:pPr>
      <w:r>
        <w:rPr>
          <w:rFonts w:ascii="仿宋_GB2312" w:eastAsia="仿宋_GB2312" w:hAnsi="仿宋_GB2312" w:hint="eastAsia"/>
          <w:sz w:val="32"/>
          <w:szCs w:val="30"/>
        </w:rPr>
        <w:t>六、机关运行经费支出情况说明</w:t>
      </w:r>
    </w:p>
    <w:p w:rsidR="009F4B80" w:rsidRDefault="009F4B80">
      <w:pPr>
        <w:widowControl/>
        <w:spacing w:line="600" w:lineRule="exact"/>
        <w:ind w:firstLine="640"/>
        <w:jc w:val="left"/>
        <w:rPr>
          <w:rFonts w:ascii="仿宋_GB2312" w:eastAsia="仿宋_GB2312" w:hAnsi="仿宋_GB2312"/>
          <w:sz w:val="32"/>
          <w:szCs w:val="30"/>
        </w:rPr>
      </w:pPr>
      <w:r>
        <w:rPr>
          <w:rFonts w:ascii="仿宋_GB2312" w:eastAsia="仿宋_GB2312" w:hAnsi="仿宋_GB2312" w:hint="eastAsia"/>
          <w:sz w:val="32"/>
          <w:szCs w:val="30"/>
        </w:rPr>
        <w:t xml:space="preserve">    七、政府采购支出情况说明</w:t>
      </w:r>
    </w:p>
    <w:p w:rsidR="009F4B80" w:rsidRDefault="009F4B80">
      <w:pPr>
        <w:widowControl/>
        <w:spacing w:line="600" w:lineRule="exact"/>
        <w:ind w:firstLine="640"/>
        <w:jc w:val="left"/>
        <w:rPr>
          <w:rFonts w:ascii="仿宋_GB2312" w:eastAsia="仿宋_GB2312" w:hAnsi="仿宋_GB2312"/>
          <w:sz w:val="32"/>
          <w:szCs w:val="30"/>
        </w:rPr>
      </w:pPr>
      <w:r>
        <w:rPr>
          <w:rFonts w:ascii="仿宋_GB2312" w:eastAsia="仿宋_GB2312" w:hAnsi="仿宋_GB2312" w:hint="eastAsia"/>
          <w:sz w:val="32"/>
          <w:szCs w:val="30"/>
        </w:rPr>
        <w:t xml:space="preserve">    八、国有资产占用情况说明</w:t>
      </w:r>
    </w:p>
    <w:p w:rsidR="009F4B80" w:rsidRDefault="009F4B80">
      <w:pPr>
        <w:widowControl/>
        <w:spacing w:line="600" w:lineRule="exact"/>
        <w:ind w:firstLine="640"/>
        <w:jc w:val="left"/>
        <w:rPr>
          <w:rFonts w:ascii="仿宋_GB2312" w:eastAsia="仿宋_GB2312" w:hAnsi="仿宋_GB2312"/>
          <w:sz w:val="32"/>
          <w:szCs w:val="30"/>
        </w:rPr>
      </w:pPr>
      <w:r>
        <w:rPr>
          <w:rFonts w:ascii="仿宋_GB2312" w:eastAsia="仿宋_GB2312" w:hAnsi="仿宋_GB2312" w:hint="eastAsia"/>
          <w:sz w:val="32"/>
          <w:szCs w:val="30"/>
        </w:rPr>
        <w:t xml:space="preserve">    九、预算绩效情况说明</w:t>
      </w:r>
    </w:p>
    <w:p w:rsidR="009F4B80" w:rsidRDefault="009F4B80">
      <w:pPr>
        <w:widowControl/>
        <w:spacing w:line="600" w:lineRule="exact"/>
        <w:ind w:firstLine="640"/>
        <w:jc w:val="left"/>
        <w:rPr>
          <w:rFonts w:ascii="仿宋_GB2312" w:eastAsia="仿宋_GB2312" w:hAnsi="仿宋_GB2312"/>
          <w:sz w:val="32"/>
          <w:szCs w:val="30"/>
        </w:rPr>
      </w:pPr>
      <w:r>
        <w:rPr>
          <w:rFonts w:ascii="黑体" w:eastAsia="黑体" w:hAnsi="黑体" w:hint="eastAsia"/>
          <w:sz w:val="32"/>
          <w:szCs w:val="32"/>
        </w:rPr>
        <w:t>第四部分  名词解释</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一、收入科目</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1.一般公共预算财政拨款收入：</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2.政府性基金预算财政拨款收入：</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3.上年结转和结余：</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二、支出科目</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1.教育支出：</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2.文化旅游体育与传媒支出：</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3.社会保障和就业支出：</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4.卫生健康支出：</w:t>
      </w:r>
    </w:p>
    <w:p w:rsidR="00AE2288" w:rsidRPr="00D34E3F" w:rsidRDefault="00AE2288" w:rsidP="00AE2288">
      <w:pPr>
        <w:widowControl/>
        <w:spacing w:line="560" w:lineRule="exact"/>
        <w:ind w:firstLineChars="400" w:firstLine="1280"/>
        <w:jc w:val="left"/>
        <w:rPr>
          <w:rFonts w:ascii="仿宋" w:eastAsia="仿宋" w:hAnsi="仿宋"/>
          <w:sz w:val="32"/>
          <w:szCs w:val="30"/>
        </w:rPr>
      </w:pPr>
      <w:r w:rsidRPr="00D34E3F">
        <w:rPr>
          <w:rFonts w:ascii="仿宋" w:eastAsia="仿宋" w:hAnsi="仿宋" w:hint="eastAsia"/>
          <w:sz w:val="32"/>
          <w:szCs w:val="30"/>
        </w:rPr>
        <w:t xml:space="preserve">5.三公经费：　</w:t>
      </w:r>
      <w:r w:rsidRPr="00D34E3F">
        <w:rPr>
          <w:rFonts w:ascii="仿宋" w:eastAsia="仿宋" w:hAnsi="仿宋"/>
          <w:sz w:val="32"/>
          <w:szCs w:val="30"/>
        </w:rPr>
        <w:t xml:space="preserve">　</w:t>
      </w:r>
    </w:p>
    <w:p w:rsidR="009F4B80" w:rsidRDefault="00AE2288" w:rsidP="00AE2288">
      <w:pPr>
        <w:ind w:firstLineChars="400" w:firstLine="1280"/>
        <w:rPr>
          <w:rFonts w:ascii="宋体" w:hAnsi="宋体"/>
          <w:b/>
          <w:sz w:val="36"/>
          <w:szCs w:val="36"/>
        </w:rPr>
      </w:pPr>
      <w:r w:rsidRPr="00D34E3F">
        <w:rPr>
          <w:rFonts w:ascii="仿宋" w:eastAsia="仿宋" w:hAnsi="仿宋"/>
          <w:sz w:val="32"/>
          <w:szCs w:val="30"/>
        </w:rPr>
        <w:t>6.机关运行经费</w:t>
      </w:r>
      <w:r w:rsidRPr="00D34E3F">
        <w:rPr>
          <w:rFonts w:ascii="仿宋" w:eastAsia="仿宋" w:hAnsi="仿宋" w:hint="eastAsia"/>
          <w:sz w:val="32"/>
          <w:szCs w:val="30"/>
        </w:rPr>
        <w:t>：</w:t>
      </w:r>
    </w:p>
    <w:p w:rsidR="009F4B80" w:rsidRDefault="009F4B80">
      <w:pPr>
        <w:ind w:firstLine="630"/>
        <w:jc w:val="center"/>
        <w:rPr>
          <w:rFonts w:ascii="宋体" w:hAnsi="宋体"/>
          <w:b/>
          <w:sz w:val="36"/>
          <w:szCs w:val="36"/>
        </w:rPr>
      </w:pPr>
    </w:p>
    <w:p w:rsidR="009F4B80" w:rsidRDefault="009F4B80">
      <w:pPr>
        <w:ind w:firstLine="630"/>
        <w:jc w:val="center"/>
        <w:rPr>
          <w:rFonts w:ascii="宋体" w:hAnsi="宋体"/>
          <w:b/>
          <w:sz w:val="36"/>
          <w:szCs w:val="36"/>
        </w:rPr>
      </w:pPr>
    </w:p>
    <w:p w:rsidR="009F4B80" w:rsidRDefault="009F4B80">
      <w:pPr>
        <w:ind w:firstLine="630"/>
        <w:jc w:val="center"/>
        <w:rPr>
          <w:rFonts w:ascii="宋体" w:hAnsi="宋体"/>
          <w:b/>
          <w:sz w:val="36"/>
          <w:szCs w:val="36"/>
        </w:rPr>
      </w:pPr>
    </w:p>
    <w:p w:rsidR="009F4B80" w:rsidRDefault="009F4B80">
      <w:pPr>
        <w:ind w:firstLine="630"/>
        <w:jc w:val="center"/>
        <w:rPr>
          <w:rFonts w:ascii="宋体" w:hAnsi="宋体"/>
          <w:b/>
          <w:sz w:val="36"/>
          <w:szCs w:val="36"/>
        </w:rPr>
      </w:pPr>
    </w:p>
    <w:p w:rsidR="009F4B80" w:rsidRDefault="009F4B80" w:rsidP="00AE2288">
      <w:pPr>
        <w:widowControl/>
        <w:spacing w:line="580" w:lineRule="exact"/>
        <w:ind w:firstLineChars="150" w:firstLine="66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lastRenderedPageBreak/>
        <w:t>第一部分</w:t>
      </w:r>
      <w:r w:rsidR="00AE2288" w:rsidRPr="00AE2288">
        <w:rPr>
          <w:rFonts w:ascii="方正小标宋简体" w:eastAsia="方正小标宋简体" w:hAnsi="方正小标宋简体" w:cs="方正小标宋简体" w:hint="eastAsia"/>
          <w:bCs/>
          <w:sz w:val="44"/>
          <w:szCs w:val="44"/>
        </w:rPr>
        <w:t>朱子第三幼儿园部门概况</w:t>
      </w:r>
    </w:p>
    <w:p w:rsidR="009F4B80" w:rsidRDefault="009F4B80">
      <w:pPr>
        <w:ind w:firstLine="630"/>
        <w:jc w:val="center"/>
        <w:rPr>
          <w:sz w:val="32"/>
          <w:szCs w:val="32"/>
        </w:rPr>
      </w:pPr>
    </w:p>
    <w:p w:rsidR="009F4B80" w:rsidRDefault="009F4B80">
      <w:pPr>
        <w:ind w:firstLine="630"/>
        <w:jc w:val="left"/>
        <w:rPr>
          <w:rFonts w:ascii="黑体" w:eastAsia="黑体" w:hAnsi="黑体"/>
          <w:sz w:val="30"/>
          <w:szCs w:val="30"/>
        </w:rPr>
      </w:pPr>
      <w:r>
        <w:rPr>
          <w:rFonts w:ascii="黑体" w:eastAsia="黑体" w:hAnsi="黑体" w:hint="eastAsia"/>
          <w:sz w:val="30"/>
          <w:szCs w:val="30"/>
        </w:rPr>
        <w:t>一、部门主要职能</w:t>
      </w:r>
    </w:p>
    <w:p w:rsidR="00AE2288" w:rsidRDefault="009F4B80" w:rsidP="00AE2288">
      <w:pPr>
        <w:spacing w:line="360" w:lineRule="auto"/>
        <w:ind w:firstLine="630"/>
        <w:jc w:val="left"/>
        <w:rPr>
          <w:rFonts w:ascii="仿宋" w:eastAsia="仿宋" w:hAnsi="仿宋"/>
          <w:sz w:val="30"/>
          <w:szCs w:val="30"/>
        </w:rPr>
      </w:pPr>
      <w:r>
        <w:rPr>
          <w:rFonts w:ascii="仿宋_GB2312" w:eastAsia="仿宋_GB2312" w:hAnsi="仿宋_GB2312" w:hint="eastAsia"/>
          <w:sz w:val="30"/>
          <w:szCs w:val="30"/>
        </w:rPr>
        <w:t>（一）</w:t>
      </w:r>
      <w:r w:rsidR="00DF18F9">
        <w:rPr>
          <w:rFonts w:ascii="仿宋_GB2312" w:eastAsia="仿宋_GB2312" w:hAnsi="仿宋_GB2312" w:hint="eastAsia"/>
          <w:sz w:val="30"/>
          <w:szCs w:val="30"/>
        </w:rPr>
        <w:t>、</w:t>
      </w:r>
      <w:r w:rsidR="00AE2288">
        <w:rPr>
          <w:rFonts w:ascii="仿宋" w:eastAsia="仿宋" w:hAnsi="仿宋" w:hint="eastAsia"/>
          <w:sz w:val="30"/>
          <w:szCs w:val="30"/>
        </w:rPr>
        <w:t>认真学习党和国家的各项教育方针、法律、法规、政策，全面贯彻《幼儿园工作条例》和《幼儿园工作规程》。，主持制定全校工作计划和各项规章制度，确立分级管理目标，建立结构合理、协调灵活、反馈及时的科学管理机制。负责全校职工的聘任、调整校内工作人员结构，定期对保教工作人员进行考核并</w:t>
      </w:r>
      <w:proofErr w:type="gramStart"/>
      <w:r w:rsidR="00AE2288">
        <w:rPr>
          <w:rFonts w:ascii="仿宋" w:eastAsia="仿宋" w:hAnsi="仿宋" w:hint="eastAsia"/>
          <w:sz w:val="30"/>
          <w:szCs w:val="30"/>
        </w:rPr>
        <w:t>作出</w:t>
      </w:r>
      <w:proofErr w:type="gramEnd"/>
      <w:r w:rsidR="00AE2288">
        <w:rPr>
          <w:rFonts w:ascii="仿宋" w:eastAsia="仿宋" w:hAnsi="仿宋" w:hint="eastAsia"/>
          <w:sz w:val="30"/>
          <w:szCs w:val="30"/>
        </w:rPr>
        <w:t>正确的评估。定期召开家长会，展示教育成果，宣传家教方法，听取家长意见，提高办园质量。深入细致做好政治思想工作，关心保教人员的思想工作，生活和健康。组织全体教职工的政治、文化、业务学习的教研、科研活动及培训工作，提高他们的政治觉悟，更新他们知识结构，提高业务水平的教育改革工作。制定人员编制，明确分工，合理组织人力、决定入选、任用、解聘、奖惩等工作。</w:t>
      </w:r>
    </w:p>
    <w:p w:rsidR="00AE2288" w:rsidRDefault="00DF18F9" w:rsidP="00AE2288">
      <w:pPr>
        <w:spacing w:line="360" w:lineRule="auto"/>
        <w:ind w:firstLine="630"/>
        <w:jc w:val="left"/>
        <w:rPr>
          <w:rFonts w:ascii="仿宋" w:eastAsia="仿宋" w:hAnsi="仿宋"/>
          <w:sz w:val="30"/>
          <w:szCs w:val="30"/>
        </w:rPr>
      </w:pPr>
      <w:r>
        <w:rPr>
          <w:rFonts w:ascii="仿宋" w:eastAsia="仿宋" w:hAnsi="仿宋" w:hint="eastAsia"/>
          <w:sz w:val="30"/>
          <w:szCs w:val="30"/>
        </w:rPr>
        <w:t>（二）、</w:t>
      </w:r>
      <w:r w:rsidR="00AE2288">
        <w:rPr>
          <w:rFonts w:ascii="仿宋" w:eastAsia="仿宋" w:hAnsi="仿宋" w:hint="eastAsia"/>
          <w:sz w:val="30"/>
          <w:szCs w:val="30"/>
        </w:rPr>
        <w:t>主要工作任务：实行保育和教育相结合的原则，对幼儿实施体、智、德、美全面发展的教育，促进身心和谐发展，同时为家长参加工作、学习提供便利条件。</w:t>
      </w:r>
    </w:p>
    <w:p w:rsidR="00DF18F9" w:rsidRPr="00DF18F9" w:rsidRDefault="00DF18F9" w:rsidP="00DF18F9">
      <w:pPr>
        <w:ind w:firstLineChars="200" w:firstLine="600"/>
        <w:jc w:val="left"/>
        <w:rPr>
          <w:rFonts w:ascii="仿宋_GB2312" w:eastAsia="仿宋_GB2312" w:hAnsi="仿宋_GB2312"/>
          <w:sz w:val="30"/>
          <w:szCs w:val="30"/>
        </w:rPr>
      </w:pPr>
      <w:r>
        <w:rPr>
          <w:rFonts w:ascii="仿宋_GB2312" w:eastAsia="仿宋_GB2312" w:hAnsi="仿宋_GB2312" w:hint="eastAsia"/>
          <w:sz w:val="30"/>
          <w:szCs w:val="30"/>
        </w:rPr>
        <w:t>（三</w:t>
      </w:r>
      <w:r w:rsidR="009F4B80">
        <w:rPr>
          <w:rFonts w:ascii="仿宋_GB2312" w:eastAsia="仿宋_GB2312" w:hAnsi="仿宋_GB2312" w:hint="eastAsia"/>
          <w:sz w:val="30"/>
          <w:szCs w:val="30"/>
        </w:rPr>
        <w:t>）</w:t>
      </w:r>
      <w:r w:rsidR="003B63F0">
        <w:rPr>
          <w:rFonts w:ascii="仿宋_GB2312" w:eastAsia="仿宋_GB2312" w:hAnsi="仿宋_GB2312" w:hint="eastAsia"/>
          <w:sz w:val="30"/>
          <w:szCs w:val="30"/>
        </w:rPr>
        <w:t>园</w:t>
      </w:r>
      <w:r w:rsidRPr="00DF18F9">
        <w:rPr>
          <w:rFonts w:ascii="仿宋_GB2312" w:eastAsia="仿宋_GB2312" w:hAnsi="仿宋_GB2312" w:hint="eastAsia"/>
          <w:sz w:val="30"/>
          <w:szCs w:val="30"/>
        </w:rPr>
        <w:t>长全面主持学校教育教学和行政工作。把“立德树人”放在首位、以教学工作为中心，领导和组织德育、教学、体育、卫生、安全、美育、总务后勤工作以及课外教育活动，加强校园文化建设，参与教育教学活动和教科研工作。</w:t>
      </w:r>
    </w:p>
    <w:p w:rsidR="009F4B80" w:rsidRDefault="00DF18F9" w:rsidP="00DF18F9">
      <w:pPr>
        <w:ind w:firstLine="630"/>
        <w:jc w:val="left"/>
        <w:rPr>
          <w:rFonts w:ascii="仿宋_GB2312" w:eastAsia="仿宋_GB2312" w:hAnsi="仿宋_GB2312"/>
          <w:sz w:val="30"/>
          <w:szCs w:val="30"/>
        </w:rPr>
      </w:pPr>
      <w:r>
        <w:rPr>
          <w:rFonts w:ascii="仿宋_GB2312" w:eastAsia="仿宋_GB2312" w:hAnsi="仿宋_GB2312" w:hint="eastAsia"/>
          <w:sz w:val="30"/>
          <w:szCs w:val="30"/>
        </w:rPr>
        <w:lastRenderedPageBreak/>
        <w:t>（四）、</w:t>
      </w:r>
      <w:r w:rsidRPr="00DF18F9">
        <w:rPr>
          <w:rFonts w:ascii="仿宋_GB2312" w:eastAsia="仿宋_GB2312" w:hAnsi="仿宋_GB2312" w:hint="eastAsia"/>
          <w:sz w:val="30"/>
          <w:szCs w:val="30"/>
        </w:rPr>
        <w:t>总务处负责主持总务处的日常工作。认真贯彻落实国家有关财务管理的法律、法规、制度和政策，严格执行财经审批制度，按照财政、财务有关规章制度办事。做好学校经费的预算，统筹安排，量力而行，合理使用，防止铺张浪费。及时采购，供应教学设备和办公用品，保证教学工作的正常进行。定期审查</w:t>
      </w:r>
      <w:proofErr w:type="gramStart"/>
      <w:r w:rsidRPr="00DF18F9">
        <w:rPr>
          <w:rFonts w:ascii="仿宋_GB2312" w:eastAsia="仿宋_GB2312" w:hAnsi="仿宋_GB2312" w:hint="eastAsia"/>
          <w:sz w:val="30"/>
          <w:szCs w:val="30"/>
        </w:rPr>
        <w:t>帐目</w:t>
      </w:r>
      <w:proofErr w:type="gramEnd"/>
      <w:r w:rsidRPr="00DF18F9">
        <w:rPr>
          <w:rFonts w:ascii="仿宋_GB2312" w:eastAsia="仿宋_GB2312" w:hAnsi="仿宋_GB2312" w:hint="eastAsia"/>
          <w:sz w:val="30"/>
          <w:szCs w:val="30"/>
        </w:rPr>
        <w:t>，掌握收支情况，随时向校长报告。</w:t>
      </w:r>
    </w:p>
    <w:p w:rsidR="009F4B80" w:rsidRDefault="009F4B80">
      <w:pPr>
        <w:ind w:firstLine="630"/>
        <w:jc w:val="left"/>
        <w:rPr>
          <w:rFonts w:ascii="黑体" w:eastAsia="黑体" w:hAnsi="黑体"/>
          <w:sz w:val="30"/>
          <w:szCs w:val="30"/>
        </w:rPr>
      </w:pPr>
      <w:r>
        <w:rPr>
          <w:rFonts w:ascii="黑体" w:eastAsia="黑体" w:hAnsi="黑体" w:hint="eastAsia"/>
          <w:sz w:val="30"/>
          <w:szCs w:val="30"/>
        </w:rPr>
        <w:t>二、部门基本情况</w:t>
      </w:r>
    </w:p>
    <w:p w:rsidR="00AE2288" w:rsidRDefault="009F4B80">
      <w:pPr>
        <w:ind w:firstLine="630"/>
        <w:jc w:val="left"/>
        <w:rPr>
          <w:rFonts w:ascii="仿宋" w:eastAsia="仿宋" w:hAnsi="仿宋"/>
          <w:sz w:val="30"/>
          <w:szCs w:val="30"/>
        </w:rPr>
      </w:pPr>
      <w:r>
        <w:rPr>
          <w:rFonts w:ascii="仿宋_GB2312" w:eastAsia="仿宋_GB2312" w:hAnsi="仿宋_GB2312" w:hint="eastAsia"/>
          <w:sz w:val="30"/>
          <w:szCs w:val="30"/>
        </w:rPr>
        <w:t>纳入本套部门决算汇编范围的单位共</w:t>
      </w:r>
      <w:r w:rsidR="00AE2288">
        <w:rPr>
          <w:rFonts w:ascii="仿宋" w:eastAsia="仿宋" w:hAnsi="仿宋" w:hint="eastAsia"/>
          <w:sz w:val="30"/>
          <w:szCs w:val="30"/>
        </w:rPr>
        <w:t>1个，属二级预算单位。</w:t>
      </w:r>
    </w:p>
    <w:p w:rsidR="009F4B80" w:rsidRPr="00AE2288" w:rsidRDefault="009F4B80">
      <w:pPr>
        <w:ind w:firstLine="630"/>
        <w:jc w:val="left"/>
        <w:rPr>
          <w:rFonts w:ascii="仿宋_GB2312" w:eastAsia="仿宋_GB2312" w:hAnsi="仿宋_GB2312"/>
          <w:b/>
          <w:sz w:val="30"/>
          <w:szCs w:val="30"/>
        </w:rPr>
      </w:pPr>
      <w:r>
        <w:rPr>
          <w:rFonts w:ascii="仿宋_GB2312" w:eastAsia="仿宋_GB2312" w:hAnsi="仿宋_GB2312" w:hint="eastAsia"/>
          <w:sz w:val="30"/>
          <w:szCs w:val="30"/>
        </w:rPr>
        <w:t xml:space="preserve">本部门2021年年末实有人数 </w:t>
      </w:r>
      <w:r w:rsidR="00AE2288">
        <w:rPr>
          <w:rFonts w:ascii="仿宋_GB2312" w:eastAsia="仿宋_GB2312" w:hAnsi="仿宋_GB2312" w:hint="eastAsia"/>
          <w:sz w:val="30"/>
          <w:szCs w:val="30"/>
        </w:rPr>
        <w:t>20</w:t>
      </w:r>
      <w:r>
        <w:rPr>
          <w:rFonts w:ascii="仿宋_GB2312" w:eastAsia="仿宋_GB2312" w:hAnsi="仿宋_GB2312" w:hint="eastAsia"/>
          <w:sz w:val="30"/>
          <w:szCs w:val="30"/>
        </w:rPr>
        <w:t>人，其中在职人员</w:t>
      </w:r>
      <w:r w:rsidR="00AE2288">
        <w:rPr>
          <w:rFonts w:ascii="仿宋_GB2312" w:eastAsia="仿宋_GB2312" w:hAnsi="仿宋_GB2312" w:hint="eastAsia"/>
          <w:sz w:val="30"/>
          <w:szCs w:val="30"/>
        </w:rPr>
        <w:t>20</w:t>
      </w:r>
      <w:r>
        <w:rPr>
          <w:rFonts w:ascii="仿宋_GB2312" w:eastAsia="仿宋_GB2312" w:hAnsi="仿宋_GB2312" w:hint="eastAsia"/>
          <w:sz w:val="30"/>
          <w:szCs w:val="30"/>
        </w:rPr>
        <w:t xml:space="preserve">人，离休人员  </w:t>
      </w:r>
      <w:r w:rsidR="00AE2288">
        <w:rPr>
          <w:rFonts w:ascii="仿宋_GB2312" w:eastAsia="仿宋_GB2312" w:hAnsi="仿宋_GB2312" w:hint="eastAsia"/>
          <w:sz w:val="30"/>
          <w:szCs w:val="30"/>
        </w:rPr>
        <w:t>0</w:t>
      </w:r>
      <w:r>
        <w:rPr>
          <w:rFonts w:ascii="仿宋_GB2312" w:eastAsia="仿宋_GB2312" w:hAnsi="仿宋_GB2312" w:hint="eastAsia"/>
          <w:sz w:val="30"/>
          <w:szCs w:val="30"/>
        </w:rPr>
        <w:t xml:space="preserve"> 人，退休人员 </w:t>
      </w:r>
      <w:r w:rsidR="00AE2288">
        <w:rPr>
          <w:rFonts w:ascii="仿宋_GB2312" w:eastAsia="仿宋_GB2312" w:hAnsi="仿宋_GB2312" w:hint="eastAsia"/>
          <w:sz w:val="30"/>
          <w:szCs w:val="30"/>
        </w:rPr>
        <w:t>0</w:t>
      </w:r>
      <w:r>
        <w:rPr>
          <w:rFonts w:ascii="仿宋_GB2312" w:eastAsia="仿宋_GB2312" w:hAnsi="仿宋_GB2312" w:hint="eastAsia"/>
          <w:sz w:val="30"/>
          <w:szCs w:val="30"/>
        </w:rPr>
        <w:t xml:space="preserve">  人（不含由养老保险基金发放养老金的离退休人员）；年末其他人员 </w:t>
      </w:r>
      <w:r w:rsidR="00AE2288">
        <w:rPr>
          <w:rFonts w:ascii="仿宋_GB2312" w:eastAsia="仿宋_GB2312" w:hAnsi="仿宋_GB2312" w:hint="eastAsia"/>
          <w:sz w:val="30"/>
          <w:szCs w:val="30"/>
        </w:rPr>
        <w:t>46</w:t>
      </w:r>
      <w:r>
        <w:rPr>
          <w:rFonts w:ascii="仿宋_GB2312" w:eastAsia="仿宋_GB2312" w:hAnsi="仿宋_GB2312" w:hint="eastAsia"/>
          <w:sz w:val="30"/>
          <w:szCs w:val="30"/>
        </w:rPr>
        <w:t>人；</w:t>
      </w:r>
      <w:r w:rsidRPr="00AE2288">
        <w:rPr>
          <w:rFonts w:ascii="仿宋_GB2312" w:eastAsia="仿宋_GB2312" w:hAnsi="仿宋_GB2312" w:hint="eastAsia"/>
          <w:sz w:val="30"/>
          <w:szCs w:val="30"/>
        </w:rPr>
        <w:t xml:space="preserve">由养老保险基金发放养老金的离退休人员   </w:t>
      </w:r>
      <w:r w:rsidR="00AE2288">
        <w:rPr>
          <w:rFonts w:ascii="仿宋_GB2312" w:eastAsia="仿宋_GB2312" w:hAnsi="仿宋_GB2312" w:hint="eastAsia"/>
          <w:sz w:val="30"/>
          <w:szCs w:val="30"/>
        </w:rPr>
        <w:t>0</w:t>
      </w:r>
      <w:r w:rsidRPr="00AE2288">
        <w:rPr>
          <w:rFonts w:ascii="仿宋_GB2312" w:eastAsia="仿宋_GB2312" w:hAnsi="仿宋_GB2312" w:hint="eastAsia"/>
          <w:sz w:val="30"/>
          <w:szCs w:val="30"/>
        </w:rPr>
        <w:t xml:space="preserve">  人</w:t>
      </w:r>
      <w:r w:rsidRPr="00AE2288">
        <w:rPr>
          <w:rFonts w:ascii="仿宋_GB2312" w:eastAsia="仿宋_GB2312" w:hAnsi="仿宋_GB2312" w:hint="eastAsia"/>
          <w:b/>
          <w:sz w:val="30"/>
          <w:szCs w:val="30"/>
        </w:rPr>
        <w:t>。</w:t>
      </w:r>
    </w:p>
    <w:p w:rsidR="009F4B80" w:rsidRDefault="009F4B80">
      <w:pPr>
        <w:ind w:firstLine="630"/>
        <w:jc w:val="left"/>
        <w:rPr>
          <w:rFonts w:ascii="仿宋_GB2312" w:eastAsia="仿宋_GB2312" w:hAnsi="仿宋_GB2312"/>
          <w:sz w:val="30"/>
          <w:szCs w:val="30"/>
        </w:rPr>
      </w:pPr>
    </w:p>
    <w:p w:rsidR="009F4B80" w:rsidRDefault="009F4B80">
      <w:pPr>
        <w:widowControl/>
        <w:spacing w:line="600" w:lineRule="exact"/>
        <w:ind w:firstLine="640"/>
        <w:jc w:val="center"/>
        <w:rPr>
          <w:rFonts w:ascii="宋体" w:hAnsi="宋体"/>
          <w:b/>
          <w:sz w:val="32"/>
          <w:szCs w:val="32"/>
        </w:rPr>
      </w:pPr>
    </w:p>
    <w:p w:rsidR="009F4B80" w:rsidRDefault="009F4B80" w:rsidP="00AE2288">
      <w:pPr>
        <w:widowControl/>
        <w:spacing w:line="600" w:lineRule="exact"/>
        <w:ind w:firstLineChars="300" w:firstLine="132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第二部分  2021年度部门决算表</w:t>
      </w:r>
    </w:p>
    <w:p w:rsidR="009F4B80" w:rsidRDefault="009F4B80">
      <w:pPr>
        <w:autoSpaceDE w:val="0"/>
        <w:autoSpaceDN w:val="0"/>
        <w:adjustRightInd w:val="0"/>
        <w:spacing w:line="360" w:lineRule="auto"/>
        <w:jc w:val="left"/>
        <w:rPr>
          <w:szCs w:val="30"/>
        </w:rPr>
      </w:pPr>
    </w:p>
    <w:p w:rsidR="009F4B80" w:rsidRDefault="009F4B80">
      <w:pPr>
        <w:autoSpaceDE w:val="0"/>
        <w:autoSpaceDN w:val="0"/>
        <w:adjustRightInd w:val="0"/>
        <w:spacing w:line="360" w:lineRule="auto"/>
        <w:jc w:val="left"/>
        <w:rPr>
          <w:szCs w:val="30"/>
        </w:rPr>
      </w:pPr>
    </w:p>
    <w:p w:rsidR="009F4B80" w:rsidRDefault="00701B9B">
      <w:pPr>
        <w:autoSpaceDE w:val="0"/>
        <w:autoSpaceDN w:val="0"/>
        <w:adjustRightInd w:val="0"/>
        <w:spacing w:line="360" w:lineRule="auto"/>
        <w:jc w:val="left"/>
        <w:rPr>
          <w:szCs w:val="30"/>
        </w:rPr>
      </w:pPr>
      <w:r>
        <w:rPr>
          <w:rFonts w:hint="eastAsia"/>
          <w:noProof/>
          <w:szCs w:val="30"/>
        </w:rPr>
        <w:lastRenderedPageBreak/>
        <w:drawing>
          <wp:inline distT="0" distB="0" distL="0" distR="0">
            <wp:extent cx="5271135" cy="5529580"/>
            <wp:effectExtent l="1905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1135" cy="5529580"/>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szCs w:val="30"/>
        </w:rPr>
      </w:pPr>
      <w:r>
        <w:rPr>
          <w:rFonts w:hint="eastAsia"/>
          <w:noProof/>
          <w:szCs w:val="30"/>
        </w:rPr>
        <w:drawing>
          <wp:inline distT="0" distB="0" distL="0" distR="0">
            <wp:extent cx="5271135" cy="2044065"/>
            <wp:effectExtent l="1905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271135" cy="2044065"/>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szCs w:val="30"/>
        </w:rPr>
      </w:pPr>
      <w:r>
        <w:rPr>
          <w:rFonts w:hint="eastAsia"/>
          <w:noProof/>
          <w:szCs w:val="30"/>
        </w:rPr>
        <w:lastRenderedPageBreak/>
        <w:drawing>
          <wp:inline distT="0" distB="0" distL="0" distR="0">
            <wp:extent cx="5271135" cy="2625090"/>
            <wp:effectExtent l="1905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271135" cy="2625090"/>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szCs w:val="30"/>
        </w:rPr>
      </w:pPr>
      <w:r>
        <w:rPr>
          <w:rFonts w:hint="eastAsia"/>
          <w:noProof/>
          <w:szCs w:val="30"/>
        </w:rPr>
        <w:drawing>
          <wp:inline distT="0" distB="0" distL="0" distR="0">
            <wp:extent cx="5271135" cy="4012565"/>
            <wp:effectExtent l="1905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271135" cy="4012565"/>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szCs w:val="30"/>
        </w:rPr>
      </w:pPr>
      <w:r>
        <w:rPr>
          <w:rFonts w:hint="eastAsia"/>
          <w:noProof/>
          <w:szCs w:val="30"/>
        </w:rPr>
        <w:lastRenderedPageBreak/>
        <w:drawing>
          <wp:inline distT="0" distB="0" distL="0" distR="0">
            <wp:extent cx="5271135" cy="3818890"/>
            <wp:effectExtent l="1905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271135" cy="3818890"/>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szCs w:val="30"/>
        </w:rPr>
      </w:pPr>
      <w:r>
        <w:rPr>
          <w:rFonts w:hint="eastAsia"/>
          <w:noProof/>
          <w:szCs w:val="30"/>
        </w:rPr>
        <w:lastRenderedPageBreak/>
        <w:drawing>
          <wp:inline distT="0" distB="0" distL="0" distR="0">
            <wp:extent cx="5271135" cy="8455660"/>
            <wp:effectExtent l="1905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271135" cy="8455660"/>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szCs w:val="30"/>
        </w:rPr>
      </w:pPr>
      <w:r>
        <w:rPr>
          <w:rFonts w:hint="eastAsia"/>
          <w:noProof/>
          <w:szCs w:val="30"/>
        </w:rPr>
        <w:lastRenderedPageBreak/>
        <w:drawing>
          <wp:inline distT="0" distB="0" distL="0" distR="0">
            <wp:extent cx="5271135" cy="4991735"/>
            <wp:effectExtent l="1905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271135" cy="4991735"/>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szCs w:val="30"/>
        </w:rPr>
      </w:pPr>
      <w:r>
        <w:rPr>
          <w:rFonts w:hint="eastAsia"/>
          <w:noProof/>
          <w:szCs w:val="30"/>
        </w:rPr>
        <w:drawing>
          <wp:inline distT="0" distB="0" distL="0" distR="0">
            <wp:extent cx="5271135" cy="2098040"/>
            <wp:effectExtent l="1905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5271135" cy="2098040"/>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szCs w:val="30"/>
        </w:rPr>
      </w:pPr>
      <w:r>
        <w:rPr>
          <w:rFonts w:hint="eastAsia"/>
          <w:noProof/>
          <w:szCs w:val="30"/>
        </w:rPr>
        <w:lastRenderedPageBreak/>
        <w:drawing>
          <wp:inline distT="0" distB="0" distL="0" distR="0">
            <wp:extent cx="5271135" cy="3012440"/>
            <wp:effectExtent l="1905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5271135" cy="3012440"/>
                    </a:xfrm>
                    <a:prstGeom prst="rect">
                      <a:avLst/>
                    </a:prstGeom>
                    <a:noFill/>
                    <a:ln w="9525">
                      <a:noFill/>
                      <a:miter lim="800000"/>
                      <a:headEnd/>
                      <a:tailEnd/>
                    </a:ln>
                  </pic:spPr>
                </pic:pic>
              </a:graphicData>
            </a:graphic>
          </wp:inline>
        </w:drawing>
      </w:r>
    </w:p>
    <w:p w:rsidR="00DF18F9" w:rsidRDefault="00701B9B">
      <w:pPr>
        <w:autoSpaceDE w:val="0"/>
        <w:autoSpaceDN w:val="0"/>
        <w:adjustRightInd w:val="0"/>
        <w:spacing w:line="360" w:lineRule="auto"/>
        <w:jc w:val="left"/>
        <w:rPr>
          <w:rFonts w:ascii="仿宋_GB2312" w:eastAsia="仿宋_GB2312" w:hAnsi="仿宋_GB2312" w:cs="仿宋_GB2312"/>
          <w:kern w:val="0"/>
          <w:sz w:val="30"/>
          <w:szCs w:val="30"/>
        </w:rPr>
      </w:pPr>
      <w:r>
        <w:rPr>
          <w:rFonts w:hint="eastAsia"/>
          <w:noProof/>
          <w:szCs w:val="30"/>
        </w:rPr>
        <w:drawing>
          <wp:inline distT="0" distB="0" distL="0" distR="0">
            <wp:extent cx="5271135" cy="3539490"/>
            <wp:effectExtent l="1905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5271135" cy="3539490"/>
                    </a:xfrm>
                    <a:prstGeom prst="rect">
                      <a:avLst/>
                    </a:prstGeom>
                    <a:noFill/>
                    <a:ln w="9525">
                      <a:noFill/>
                      <a:miter lim="800000"/>
                      <a:headEnd/>
                      <a:tailEnd/>
                    </a:ln>
                  </pic:spPr>
                </pic:pic>
              </a:graphicData>
            </a:graphic>
          </wp:inline>
        </w:drawing>
      </w:r>
    </w:p>
    <w:p w:rsidR="009F4B80" w:rsidRDefault="009F4B80">
      <w:pPr>
        <w:autoSpaceDE w:val="0"/>
        <w:autoSpaceDN w:val="0"/>
        <w:adjustRightInd w:val="0"/>
        <w:spacing w:line="360" w:lineRule="auto"/>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p>
    <w:p w:rsidR="009F4B80" w:rsidRDefault="009F4B80">
      <w:pPr>
        <w:autoSpaceDE w:val="0"/>
        <w:autoSpaceDN w:val="0"/>
        <w:adjustRightInd w:val="0"/>
        <w:spacing w:line="360" w:lineRule="auto"/>
        <w:jc w:val="left"/>
      </w:pPr>
    </w:p>
    <w:p w:rsidR="009F4B80" w:rsidRDefault="009F4B80">
      <w:pPr>
        <w:autoSpaceDE w:val="0"/>
        <w:autoSpaceDN w:val="0"/>
        <w:adjustRightInd w:val="0"/>
        <w:spacing w:line="360" w:lineRule="auto"/>
        <w:jc w:val="left"/>
      </w:pPr>
    </w:p>
    <w:p w:rsidR="009F4B80" w:rsidRDefault="009F4B80">
      <w:pPr>
        <w:autoSpaceDE w:val="0"/>
        <w:autoSpaceDN w:val="0"/>
        <w:adjustRightInd w:val="0"/>
        <w:spacing w:line="360" w:lineRule="auto"/>
        <w:jc w:val="left"/>
      </w:pPr>
    </w:p>
    <w:p w:rsidR="009F4B80" w:rsidRDefault="009F4B80">
      <w:pPr>
        <w:autoSpaceDE w:val="0"/>
        <w:autoSpaceDN w:val="0"/>
        <w:adjustRightInd w:val="0"/>
        <w:spacing w:line="360" w:lineRule="auto"/>
        <w:jc w:val="left"/>
      </w:pPr>
    </w:p>
    <w:p w:rsidR="009F4B80" w:rsidRDefault="009F4B80">
      <w:pPr>
        <w:autoSpaceDE w:val="0"/>
        <w:autoSpaceDN w:val="0"/>
        <w:adjustRightInd w:val="0"/>
        <w:spacing w:line="360" w:lineRule="auto"/>
        <w:jc w:val="left"/>
      </w:pPr>
    </w:p>
    <w:p w:rsidR="009F4B80" w:rsidRDefault="009F4B80">
      <w:pPr>
        <w:autoSpaceDE w:val="0"/>
        <w:autoSpaceDN w:val="0"/>
        <w:adjustRightInd w:val="0"/>
        <w:spacing w:line="360" w:lineRule="auto"/>
        <w:jc w:val="left"/>
      </w:pPr>
    </w:p>
    <w:p w:rsidR="009F4B80" w:rsidRDefault="009F4B80">
      <w:pPr>
        <w:autoSpaceDE w:val="0"/>
        <w:autoSpaceDN w:val="0"/>
        <w:adjustRightInd w:val="0"/>
        <w:spacing w:line="360" w:lineRule="auto"/>
        <w:jc w:val="left"/>
      </w:pPr>
    </w:p>
    <w:p w:rsidR="009F4B80" w:rsidRDefault="009F4B80" w:rsidP="00DF18F9">
      <w:pPr>
        <w:widowControl/>
        <w:spacing w:line="600" w:lineRule="exact"/>
        <w:ind w:firstLineChars="100" w:firstLine="44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第三部分  2021年度部门决算情况说明</w:t>
      </w:r>
    </w:p>
    <w:p w:rsidR="009F4B80" w:rsidRDefault="009F4B80">
      <w:pPr>
        <w:ind w:firstLine="630"/>
        <w:jc w:val="left"/>
        <w:rPr>
          <w:rFonts w:ascii="仿宋_GB2312" w:eastAsia="仿宋_GB2312" w:hAnsi="仿宋_GB2312"/>
          <w:sz w:val="30"/>
          <w:szCs w:val="30"/>
        </w:rPr>
      </w:pPr>
    </w:p>
    <w:p w:rsidR="009F4B80" w:rsidRDefault="009F4B80">
      <w:pPr>
        <w:ind w:firstLine="630"/>
        <w:jc w:val="left"/>
        <w:rPr>
          <w:rFonts w:ascii="黑体" w:eastAsia="黑体" w:hAnsi="黑体"/>
          <w:sz w:val="30"/>
          <w:szCs w:val="30"/>
        </w:rPr>
      </w:pPr>
      <w:r>
        <w:rPr>
          <w:rFonts w:ascii="黑体" w:eastAsia="黑体" w:hAnsi="黑体" w:hint="eastAsia"/>
          <w:sz w:val="30"/>
          <w:szCs w:val="30"/>
        </w:rPr>
        <w:t>一、收入决算情况说明</w:t>
      </w:r>
    </w:p>
    <w:p w:rsidR="009F4B80" w:rsidRDefault="009F4B80">
      <w:pPr>
        <w:ind w:firstLine="630"/>
        <w:jc w:val="left"/>
        <w:rPr>
          <w:rFonts w:ascii="仿宋_GB2312" w:eastAsia="仿宋_GB2312" w:hAnsi="仿宋_GB2312"/>
          <w:sz w:val="30"/>
          <w:szCs w:val="30"/>
        </w:rPr>
      </w:pPr>
      <w:r>
        <w:rPr>
          <w:rFonts w:ascii="仿宋_GB2312" w:eastAsia="仿宋_GB2312" w:hAnsi="仿宋_GB2312" w:hint="eastAsia"/>
          <w:sz w:val="30"/>
          <w:szCs w:val="30"/>
        </w:rPr>
        <w:t>本部门2021年度收入总计</w:t>
      </w:r>
      <w:r w:rsidR="00DF18F9">
        <w:rPr>
          <w:rFonts w:ascii="仿宋_GB2312" w:eastAsia="仿宋_GB2312" w:hAnsi="仿宋_GB2312" w:hint="eastAsia"/>
          <w:sz w:val="30"/>
          <w:szCs w:val="30"/>
        </w:rPr>
        <w:t>248</w:t>
      </w:r>
      <w:r>
        <w:rPr>
          <w:rFonts w:ascii="仿宋_GB2312" w:eastAsia="仿宋_GB2312" w:hAnsi="仿宋_GB2312" w:hint="eastAsia"/>
          <w:sz w:val="30"/>
          <w:szCs w:val="30"/>
        </w:rPr>
        <w:t xml:space="preserve">万元，其中年初结转和结余  </w:t>
      </w:r>
      <w:r w:rsidR="00C74D92">
        <w:rPr>
          <w:rFonts w:ascii="仿宋_GB2312" w:eastAsia="仿宋_GB2312" w:hAnsi="仿宋_GB2312" w:hint="eastAsia"/>
          <w:sz w:val="30"/>
          <w:szCs w:val="30"/>
        </w:rPr>
        <w:t>17.96</w:t>
      </w:r>
      <w:r>
        <w:rPr>
          <w:rFonts w:ascii="仿宋_GB2312" w:eastAsia="仿宋_GB2312" w:hAnsi="仿宋_GB2312" w:hint="eastAsia"/>
          <w:sz w:val="30"/>
          <w:szCs w:val="30"/>
        </w:rPr>
        <w:t>万元，较2020年增加</w:t>
      </w:r>
      <w:r w:rsidR="00C74D92">
        <w:rPr>
          <w:rFonts w:ascii="仿宋_GB2312" w:eastAsia="仿宋_GB2312" w:hAnsi="仿宋_GB2312" w:hint="eastAsia"/>
          <w:sz w:val="30"/>
          <w:szCs w:val="30"/>
        </w:rPr>
        <w:t>12.32</w:t>
      </w:r>
      <w:r>
        <w:rPr>
          <w:rFonts w:ascii="仿宋_GB2312" w:eastAsia="仿宋_GB2312" w:hAnsi="仿宋_GB2312" w:hint="eastAsia"/>
          <w:sz w:val="30"/>
          <w:szCs w:val="30"/>
        </w:rPr>
        <w:t>万元，增长</w:t>
      </w:r>
      <w:r w:rsidR="00C74D92">
        <w:rPr>
          <w:rFonts w:ascii="仿宋_GB2312" w:eastAsia="仿宋_GB2312" w:hAnsi="仿宋_GB2312" w:hint="eastAsia"/>
          <w:sz w:val="30"/>
          <w:szCs w:val="30"/>
        </w:rPr>
        <w:t>218.44</w:t>
      </w:r>
      <w:r>
        <w:rPr>
          <w:rFonts w:ascii="仿宋_GB2312" w:eastAsia="仿宋_GB2312" w:hAnsi="仿宋_GB2312" w:hint="eastAsia"/>
          <w:sz w:val="30"/>
          <w:szCs w:val="30"/>
        </w:rPr>
        <w:t xml:space="preserve"> %；本年收入合计</w:t>
      </w:r>
      <w:r w:rsidR="00C74D92">
        <w:rPr>
          <w:rFonts w:ascii="仿宋_GB2312" w:eastAsia="仿宋_GB2312" w:hAnsi="仿宋_GB2312" w:hint="eastAsia"/>
          <w:sz w:val="30"/>
          <w:szCs w:val="30"/>
        </w:rPr>
        <w:t>230.04</w:t>
      </w:r>
      <w:r>
        <w:rPr>
          <w:rFonts w:ascii="仿宋_GB2312" w:eastAsia="仿宋_GB2312" w:hAnsi="仿宋_GB2312" w:hint="eastAsia"/>
          <w:sz w:val="30"/>
          <w:szCs w:val="30"/>
        </w:rPr>
        <w:t>万元，较2020年</w:t>
      </w:r>
      <w:r w:rsidR="00C74D92">
        <w:rPr>
          <w:rFonts w:ascii="仿宋_GB2312" w:eastAsia="仿宋_GB2312" w:hAnsi="仿宋_GB2312" w:hint="eastAsia"/>
          <w:sz w:val="30"/>
          <w:szCs w:val="30"/>
        </w:rPr>
        <w:t>减少8.09</w:t>
      </w:r>
      <w:r>
        <w:rPr>
          <w:rFonts w:ascii="仿宋_GB2312" w:eastAsia="仿宋_GB2312" w:hAnsi="仿宋_GB2312" w:hint="eastAsia"/>
          <w:sz w:val="30"/>
          <w:szCs w:val="30"/>
        </w:rPr>
        <w:t>万元，下降</w:t>
      </w:r>
      <w:r w:rsidR="00C74D92">
        <w:rPr>
          <w:rFonts w:ascii="仿宋_GB2312" w:eastAsia="仿宋_GB2312" w:hAnsi="仿宋_GB2312" w:hint="eastAsia"/>
          <w:sz w:val="30"/>
          <w:szCs w:val="30"/>
        </w:rPr>
        <w:t>3.4</w:t>
      </w:r>
      <w:r>
        <w:rPr>
          <w:rFonts w:ascii="仿宋_GB2312" w:eastAsia="仿宋_GB2312" w:hAnsi="仿宋_GB2312" w:hint="eastAsia"/>
          <w:sz w:val="30"/>
          <w:szCs w:val="30"/>
        </w:rPr>
        <w:t xml:space="preserve"> %，主要原因是：</w:t>
      </w:r>
      <w:r w:rsidR="00C74D92">
        <w:rPr>
          <w:rFonts w:ascii="仿宋_GB2312" w:eastAsia="仿宋_GB2312" w:hAnsi="仿宋_GB2312" w:hint="eastAsia"/>
          <w:sz w:val="30"/>
          <w:szCs w:val="30"/>
        </w:rPr>
        <w:t>财政拨款收入减少</w:t>
      </w:r>
      <w:r>
        <w:rPr>
          <w:rFonts w:ascii="仿宋_GB2312" w:eastAsia="仿宋_GB2312" w:hAnsi="仿宋_GB2312" w:hint="eastAsia"/>
          <w:sz w:val="30"/>
          <w:szCs w:val="30"/>
        </w:rPr>
        <w:t>。</w:t>
      </w:r>
    </w:p>
    <w:p w:rsidR="009F4B80" w:rsidRDefault="009F4B80">
      <w:pPr>
        <w:ind w:firstLine="630"/>
        <w:jc w:val="left"/>
        <w:rPr>
          <w:rFonts w:ascii="仿宋_GB2312" w:eastAsia="仿宋_GB2312" w:hAnsi="仿宋_GB2312"/>
          <w:sz w:val="30"/>
          <w:szCs w:val="30"/>
        </w:rPr>
      </w:pPr>
      <w:r>
        <w:rPr>
          <w:rFonts w:ascii="仿宋_GB2312" w:eastAsia="仿宋_GB2312" w:hAnsi="仿宋_GB2312" w:hint="eastAsia"/>
          <w:sz w:val="30"/>
          <w:szCs w:val="30"/>
        </w:rPr>
        <w:t>本年收入的具体构成为：财政拨款收入</w:t>
      </w:r>
      <w:r w:rsidR="00C74D92">
        <w:rPr>
          <w:rFonts w:ascii="仿宋_GB2312" w:eastAsia="仿宋_GB2312" w:hAnsi="仿宋_GB2312" w:hint="eastAsia"/>
          <w:sz w:val="30"/>
          <w:szCs w:val="30"/>
        </w:rPr>
        <w:t>230.04</w:t>
      </w:r>
      <w:r>
        <w:rPr>
          <w:rFonts w:ascii="仿宋_GB2312" w:eastAsia="仿宋_GB2312" w:hAnsi="仿宋_GB2312" w:hint="eastAsia"/>
          <w:sz w:val="30"/>
          <w:szCs w:val="30"/>
        </w:rPr>
        <w:t>万元，占</w:t>
      </w:r>
      <w:r w:rsidR="00CD1218">
        <w:rPr>
          <w:rFonts w:ascii="仿宋_GB2312" w:eastAsia="仿宋_GB2312" w:hAnsi="仿宋_GB2312" w:hint="eastAsia"/>
          <w:sz w:val="30"/>
          <w:szCs w:val="30"/>
        </w:rPr>
        <w:t>100</w:t>
      </w:r>
      <w:r>
        <w:rPr>
          <w:rFonts w:ascii="仿宋_GB2312" w:eastAsia="仿宋_GB2312" w:hAnsi="仿宋_GB2312" w:hint="eastAsia"/>
          <w:sz w:val="30"/>
          <w:szCs w:val="30"/>
        </w:rPr>
        <w:t xml:space="preserve"> %；事业收入  </w:t>
      </w:r>
      <w:r w:rsidR="0043379D">
        <w:rPr>
          <w:rFonts w:ascii="仿宋_GB2312" w:eastAsia="仿宋_GB2312" w:hAnsi="仿宋_GB2312" w:hint="eastAsia"/>
          <w:sz w:val="30"/>
          <w:szCs w:val="30"/>
        </w:rPr>
        <w:t>0</w:t>
      </w:r>
      <w:r>
        <w:rPr>
          <w:rFonts w:ascii="仿宋_GB2312" w:eastAsia="仿宋_GB2312" w:hAnsi="仿宋_GB2312" w:hint="eastAsia"/>
          <w:sz w:val="30"/>
          <w:szCs w:val="30"/>
        </w:rPr>
        <w:t xml:space="preserve"> 万元，占 </w:t>
      </w:r>
      <w:r w:rsidR="0043379D">
        <w:rPr>
          <w:rFonts w:ascii="仿宋_GB2312" w:eastAsia="仿宋_GB2312" w:hAnsi="仿宋_GB2312" w:hint="eastAsia"/>
          <w:sz w:val="30"/>
          <w:szCs w:val="30"/>
        </w:rPr>
        <w:t>0</w:t>
      </w:r>
      <w:r>
        <w:rPr>
          <w:rFonts w:ascii="仿宋_GB2312" w:eastAsia="仿宋_GB2312" w:hAnsi="仿宋_GB2312" w:hint="eastAsia"/>
          <w:sz w:val="30"/>
          <w:szCs w:val="30"/>
        </w:rPr>
        <w:t xml:space="preserve"> %；经营收入 </w:t>
      </w:r>
      <w:r w:rsidR="0043379D">
        <w:rPr>
          <w:rFonts w:ascii="仿宋_GB2312" w:eastAsia="仿宋_GB2312" w:hAnsi="仿宋_GB2312" w:hint="eastAsia"/>
          <w:sz w:val="30"/>
          <w:szCs w:val="30"/>
        </w:rPr>
        <w:t>0</w:t>
      </w:r>
      <w:r>
        <w:rPr>
          <w:rFonts w:ascii="仿宋_GB2312" w:eastAsia="仿宋_GB2312" w:hAnsi="仿宋_GB2312" w:hint="eastAsia"/>
          <w:sz w:val="30"/>
          <w:szCs w:val="30"/>
        </w:rPr>
        <w:t xml:space="preserve">  万元，占</w:t>
      </w:r>
      <w:r w:rsidR="0043379D">
        <w:rPr>
          <w:rFonts w:ascii="仿宋_GB2312" w:eastAsia="仿宋_GB2312" w:hAnsi="仿宋_GB2312" w:hint="eastAsia"/>
          <w:sz w:val="30"/>
          <w:szCs w:val="30"/>
        </w:rPr>
        <w:t>0</w:t>
      </w:r>
      <w:r>
        <w:rPr>
          <w:rFonts w:ascii="仿宋_GB2312" w:eastAsia="仿宋_GB2312" w:hAnsi="仿宋_GB2312" w:hint="eastAsia"/>
          <w:sz w:val="30"/>
          <w:szCs w:val="30"/>
        </w:rPr>
        <w:t xml:space="preserve">  %；其他收入 </w:t>
      </w:r>
      <w:r w:rsidR="0043379D">
        <w:rPr>
          <w:rFonts w:ascii="仿宋_GB2312" w:eastAsia="仿宋_GB2312" w:hAnsi="仿宋_GB2312" w:hint="eastAsia"/>
          <w:sz w:val="30"/>
          <w:szCs w:val="30"/>
        </w:rPr>
        <w:t>0</w:t>
      </w:r>
      <w:r>
        <w:rPr>
          <w:rFonts w:ascii="仿宋_GB2312" w:eastAsia="仿宋_GB2312" w:hAnsi="仿宋_GB2312" w:hint="eastAsia"/>
          <w:sz w:val="30"/>
          <w:szCs w:val="30"/>
        </w:rPr>
        <w:t xml:space="preserve">  万元，占 </w:t>
      </w:r>
      <w:r w:rsidR="0043379D">
        <w:rPr>
          <w:rFonts w:ascii="仿宋_GB2312" w:eastAsia="仿宋_GB2312" w:hAnsi="仿宋_GB2312" w:hint="eastAsia"/>
          <w:sz w:val="30"/>
          <w:szCs w:val="30"/>
        </w:rPr>
        <w:t>0</w:t>
      </w:r>
      <w:r>
        <w:rPr>
          <w:rFonts w:ascii="仿宋_GB2312" w:eastAsia="仿宋_GB2312" w:hAnsi="仿宋_GB2312" w:hint="eastAsia"/>
          <w:sz w:val="30"/>
          <w:szCs w:val="30"/>
        </w:rPr>
        <w:t xml:space="preserve"> %。  </w:t>
      </w:r>
    </w:p>
    <w:p w:rsidR="009F4B80" w:rsidRDefault="009F4B80">
      <w:pPr>
        <w:ind w:firstLine="630"/>
        <w:jc w:val="left"/>
        <w:rPr>
          <w:rFonts w:ascii="黑体" w:eastAsia="黑体" w:hAnsi="黑体"/>
          <w:sz w:val="30"/>
          <w:szCs w:val="30"/>
        </w:rPr>
      </w:pPr>
      <w:r>
        <w:rPr>
          <w:rFonts w:ascii="黑体" w:eastAsia="黑体" w:hAnsi="黑体" w:hint="eastAsia"/>
          <w:sz w:val="30"/>
          <w:szCs w:val="30"/>
        </w:rPr>
        <w:t>二、支出决算情况说明</w:t>
      </w:r>
    </w:p>
    <w:p w:rsidR="009F4B80" w:rsidRDefault="009F4B80">
      <w:pPr>
        <w:ind w:firstLine="630"/>
        <w:jc w:val="left"/>
        <w:rPr>
          <w:rFonts w:ascii="仿宋_GB2312" w:eastAsia="仿宋_GB2312" w:hAnsi="仿宋_GB2312"/>
          <w:sz w:val="30"/>
          <w:szCs w:val="30"/>
        </w:rPr>
      </w:pPr>
      <w:r>
        <w:rPr>
          <w:rFonts w:ascii="仿宋_GB2312" w:eastAsia="仿宋_GB2312" w:hAnsi="仿宋_GB2312" w:hint="eastAsia"/>
          <w:sz w:val="30"/>
          <w:szCs w:val="30"/>
        </w:rPr>
        <w:t xml:space="preserve">本部门2021年度支出总计 </w:t>
      </w:r>
      <w:r w:rsidR="0043379D">
        <w:rPr>
          <w:rFonts w:ascii="仿宋_GB2312" w:eastAsia="仿宋_GB2312" w:hAnsi="仿宋_GB2312" w:hint="eastAsia"/>
          <w:sz w:val="30"/>
          <w:szCs w:val="30"/>
        </w:rPr>
        <w:t>248</w:t>
      </w:r>
      <w:r>
        <w:rPr>
          <w:rFonts w:ascii="仿宋_GB2312" w:eastAsia="仿宋_GB2312" w:hAnsi="仿宋_GB2312" w:hint="eastAsia"/>
          <w:sz w:val="30"/>
          <w:szCs w:val="30"/>
        </w:rPr>
        <w:t xml:space="preserve">万元，其中本年支出合计   </w:t>
      </w:r>
      <w:r w:rsidR="0043379D">
        <w:rPr>
          <w:rFonts w:ascii="仿宋_GB2312" w:eastAsia="仿宋_GB2312" w:hAnsi="仿宋_GB2312" w:hint="eastAsia"/>
          <w:sz w:val="30"/>
          <w:szCs w:val="30"/>
        </w:rPr>
        <w:t>248</w:t>
      </w:r>
      <w:r>
        <w:rPr>
          <w:rFonts w:ascii="仿宋_GB2312" w:eastAsia="仿宋_GB2312" w:hAnsi="仿宋_GB2312" w:hint="eastAsia"/>
          <w:sz w:val="30"/>
          <w:szCs w:val="30"/>
        </w:rPr>
        <w:t>万元，较2020年增加</w:t>
      </w:r>
      <w:r w:rsidR="00CD1218">
        <w:rPr>
          <w:rFonts w:ascii="仿宋_GB2312" w:eastAsia="仿宋_GB2312" w:hAnsi="仿宋_GB2312" w:hint="eastAsia"/>
          <w:sz w:val="30"/>
          <w:szCs w:val="30"/>
        </w:rPr>
        <w:t>22.2</w:t>
      </w:r>
      <w:r>
        <w:rPr>
          <w:rFonts w:ascii="仿宋_GB2312" w:eastAsia="仿宋_GB2312" w:hAnsi="仿宋_GB2312" w:hint="eastAsia"/>
          <w:sz w:val="30"/>
          <w:szCs w:val="30"/>
        </w:rPr>
        <w:t>万元，增长</w:t>
      </w:r>
      <w:r w:rsidR="00CD1218">
        <w:rPr>
          <w:rFonts w:ascii="仿宋_GB2312" w:eastAsia="仿宋_GB2312" w:hAnsi="仿宋_GB2312" w:hint="eastAsia"/>
          <w:sz w:val="30"/>
          <w:szCs w:val="30"/>
        </w:rPr>
        <w:t>9.83</w:t>
      </w:r>
      <w:r>
        <w:rPr>
          <w:rFonts w:ascii="仿宋_GB2312" w:eastAsia="仿宋_GB2312" w:hAnsi="仿宋_GB2312" w:hint="eastAsia"/>
          <w:sz w:val="30"/>
          <w:szCs w:val="30"/>
        </w:rPr>
        <w:t xml:space="preserve"> %，主要原因是：</w:t>
      </w:r>
      <w:r w:rsidR="0043379D">
        <w:rPr>
          <w:rFonts w:ascii="仿宋" w:eastAsia="仿宋" w:hAnsi="仿宋" w:hint="eastAsia"/>
          <w:sz w:val="30"/>
          <w:szCs w:val="30"/>
        </w:rPr>
        <w:t>基本工资、职业年金、医疗保险、社会保障和就业支出增加</w:t>
      </w:r>
      <w:r>
        <w:rPr>
          <w:rFonts w:ascii="仿宋_GB2312" w:eastAsia="仿宋_GB2312" w:hAnsi="仿宋_GB2312" w:hint="eastAsia"/>
          <w:sz w:val="30"/>
          <w:szCs w:val="30"/>
        </w:rPr>
        <w:t xml:space="preserve">；年末结转和结余  </w:t>
      </w:r>
      <w:r w:rsidR="0043379D">
        <w:rPr>
          <w:rFonts w:ascii="仿宋_GB2312" w:eastAsia="仿宋_GB2312" w:hAnsi="仿宋_GB2312" w:hint="eastAsia"/>
          <w:sz w:val="30"/>
          <w:szCs w:val="30"/>
        </w:rPr>
        <w:t>0</w:t>
      </w:r>
      <w:r>
        <w:rPr>
          <w:rFonts w:ascii="仿宋_GB2312" w:eastAsia="仿宋_GB2312" w:hAnsi="仿宋_GB2312" w:hint="eastAsia"/>
          <w:sz w:val="30"/>
          <w:szCs w:val="30"/>
        </w:rPr>
        <w:t xml:space="preserve"> 万元，较2020</w:t>
      </w:r>
      <w:r w:rsidR="00804BC0">
        <w:rPr>
          <w:rFonts w:ascii="仿宋_GB2312" w:eastAsia="仿宋_GB2312" w:hAnsi="仿宋_GB2312" w:hint="eastAsia"/>
          <w:sz w:val="30"/>
          <w:szCs w:val="30"/>
        </w:rPr>
        <w:t>年</w:t>
      </w:r>
      <w:r>
        <w:rPr>
          <w:rFonts w:ascii="仿宋_GB2312" w:eastAsia="仿宋_GB2312" w:hAnsi="仿宋_GB2312" w:hint="eastAsia"/>
          <w:sz w:val="30"/>
          <w:szCs w:val="30"/>
        </w:rPr>
        <w:t>减少</w:t>
      </w:r>
      <w:r w:rsidR="00804BC0">
        <w:rPr>
          <w:rFonts w:ascii="仿宋_GB2312" w:eastAsia="仿宋_GB2312" w:hAnsi="仿宋_GB2312" w:hint="eastAsia"/>
          <w:sz w:val="30"/>
          <w:szCs w:val="30"/>
        </w:rPr>
        <w:t>17.96</w:t>
      </w:r>
      <w:r>
        <w:rPr>
          <w:rFonts w:ascii="仿宋_GB2312" w:eastAsia="仿宋_GB2312" w:hAnsi="仿宋_GB2312" w:hint="eastAsia"/>
          <w:sz w:val="30"/>
          <w:szCs w:val="30"/>
        </w:rPr>
        <w:t>万元，下降</w:t>
      </w:r>
      <w:r w:rsidR="00804BC0">
        <w:rPr>
          <w:rFonts w:ascii="仿宋_GB2312" w:eastAsia="仿宋_GB2312" w:hAnsi="仿宋_GB2312" w:hint="eastAsia"/>
          <w:sz w:val="30"/>
          <w:szCs w:val="30"/>
        </w:rPr>
        <w:t>100</w:t>
      </w:r>
      <w:r>
        <w:rPr>
          <w:rFonts w:ascii="仿宋_GB2312" w:eastAsia="仿宋_GB2312" w:hAnsi="仿宋_GB2312" w:hint="eastAsia"/>
          <w:sz w:val="30"/>
          <w:szCs w:val="30"/>
        </w:rPr>
        <w:t xml:space="preserve">  %，主要原因是：</w:t>
      </w:r>
      <w:r w:rsidR="00CD1218">
        <w:rPr>
          <w:rFonts w:ascii="仿宋" w:eastAsia="仿宋" w:hAnsi="仿宋" w:hint="eastAsia"/>
          <w:sz w:val="30"/>
          <w:szCs w:val="30"/>
        </w:rPr>
        <w:t>预算一体化改革无结余</w:t>
      </w:r>
      <w:r>
        <w:rPr>
          <w:rFonts w:ascii="仿宋_GB2312" w:eastAsia="仿宋_GB2312" w:hAnsi="仿宋_GB2312" w:hint="eastAsia"/>
          <w:sz w:val="30"/>
          <w:szCs w:val="30"/>
        </w:rPr>
        <w:t>。</w:t>
      </w:r>
    </w:p>
    <w:p w:rsidR="009F4B80" w:rsidRDefault="009F4B80">
      <w:pPr>
        <w:ind w:firstLine="630"/>
        <w:jc w:val="left"/>
        <w:rPr>
          <w:rFonts w:ascii="仿宋_GB2312" w:eastAsia="仿宋_GB2312" w:hAnsi="仿宋_GB2312"/>
          <w:sz w:val="30"/>
          <w:szCs w:val="30"/>
        </w:rPr>
      </w:pPr>
      <w:r w:rsidRPr="00FF4570">
        <w:rPr>
          <w:rFonts w:ascii="仿宋_GB2312" w:eastAsia="仿宋_GB2312" w:hAnsi="仿宋_GB2312" w:hint="eastAsia"/>
          <w:sz w:val="30"/>
          <w:szCs w:val="30"/>
        </w:rPr>
        <w:t>本年支出的具体构成为：基本支出</w:t>
      </w:r>
      <w:r w:rsidR="00804BC0" w:rsidRPr="00FF4570">
        <w:rPr>
          <w:rFonts w:ascii="仿宋_GB2312" w:eastAsia="仿宋_GB2312" w:hAnsi="仿宋_GB2312" w:hint="eastAsia"/>
          <w:sz w:val="30"/>
          <w:szCs w:val="30"/>
        </w:rPr>
        <w:t>248</w:t>
      </w:r>
      <w:r w:rsidRPr="00FF4570">
        <w:rPr>
          <w:rFonts w:ascii="仿宋_GB2312" w:eastAsia="仿宋_GB2312" w:hAnsi="仿宋_GB2312" w:hint="eastAsia"/>
          <w:sz w:val="30"/>
          <w:szCs w:val="30"/>
        </w:rPr>
        <w:t>万元，占</w:t>
      </w:r>
      <w:r w:rsidR="00804BC0" w:rsidRPr="00FF4570">
        <w:rPr>
          <w:rFonts w:ascii="仿宋_GB2312" w:eastAsia="仿宋_GB2312" w:hAnsi="仿宋_GB2312" w:hint="eastAsia"/>
          <w:sz w:val="30"/>
          <w:szCs w:val="30"/>
        </w:rPr>
        <w:t>100</w:t>
      </w:r>
      <w:r w:rsidRPr="00FF4570">
        <w:rPr>
          <w:rFonts w:ascii="仿宋_GB2312" w:eastAsia="仿宋_GB2312" w:hAnsi="仿宋_GB2312" w:hint="eastAsia"/>
          <w:sz w:val="30"/>
          <w:szCs w:val="30"/>
        </w:rPr>
        <w:t xml:space="preserve">  %；项目支出   </w:t>
      </w:r>
      <w:r w:rsidR="00804BC0" w:rsidRPr="00FF4570">
        <w:rPr>
          <w:rFonts w:ascii="仿宋_GB2312" w:eastAsia="仿宋_GB2312" w:hAnsi="仿宋_GB2312" w:hint="eastAsia"/>
          <w:sz w:val="30"/>
          <w:szCs w:val="30"/>
        </w:rPr>
        <w:t>0</w:t>
      </w:r>
      <w:r w:rsidRPr="00FF4570">
        <w:rPr>
          <w:rFonts w:ascii="仿宋_GB2312" w:eastAsia="仿宋_GB2312" w:hAnsi="仿宋_GB2312" w:hint="eastAsia"/>
          <w:sz w:val="30"/>
          <w:szCs w:val="30"/>
        </w:rPr>
        <w:t xml:space="preserve">万元，占 </w:t>
      </w:r>
      <w:r w:rsidR="00CD1218">
        <w:rPr>
          <w:rFonts w:ascii="仿宋_GB2312" w:eastAsia="仿宋_GB2312" w:hAnsi="仿宋_GB2312" w:hint="eastAsia"/>
          <w:sz w:val="30"/>
          <w:szCs w:val="30"/>
        </w:rPr>
        <w:t>0</w:t>
      </w:r>
      <w:r w:rsidRPr="00FF4570">
        <w:rPr>
          <w:rFonts w:ascii="仿宋_GB2312" w:eastAsia="仿宋_GB2312" w:hAnsi="仿宋_GB2312" w:hint="eastAsia"/>
          <w:sz w:val="30"/>
          <w:szCs w:val="30"/>
        </w:rPr>
        <w:t xml:space="preserve">  %；经营支出  </w:t>
      </w:r>
      <w:r w:rsidR="00CD1218">
        <w:rPr>
          <w:rFonts w:ascii="仿宋_GB2312" w:eastAsia="仿宋_GB2312" w:hAnsi="仿宋_GB2312" w:hint="eastAsia"/>
          <w:sz w:val="30"/>
          <w:szCs w:val="30"/>
        </w:rPr>
        <w:t>0</w:t>
      </w:r>
      <w:r w:rsidRPr="00FF4570">
        <w:rPr>
          <w:rFonts w:ascii="仿宋_GB2312" w:eastAsia="仿宋_GB2312" w:hAnsi="仿宋_GB2312" w:hint="eastAsia"/>
          <w:sz w:val="30"/>
          <w:szCs w:val="30"/>
        </w:rPr>
        <w:t xml:space="preserve"> 万元，占 </w:t>
      </w:r>
      <w:r w:rsidR="00CD1218">
        <w:rPr>
          <w:rFonts w:ascii="仿宋_GB2312" w:eastAsia="仿宋_GB2312" w:hAnsi="仿宋_GB2312" w:hint="eastAsia"/>
          <w:sz w:val="30"/>
          <w:szCs w:val="30"/>
        </w:rPr>
        <w:t>0</w:t>
      </w:r>
      <w:r w:rsidRPr="00FF4570">
        <w:rPr>
          <w:rFonts w:ascii="仿宋_GB2312" w:eastAsia="仿宋_GB2312" w:hAnsi="仿宋_GB2312" w:hint="eastAsia"/>
          <w:sz w:val="30"/>
          <w:szCs w:val="30"/>
        </w:rPr>
        <w:t xml:space="preserve"> %；其他支出（对附属单位补助支出、上缴上级支出） </w:t>
      </w:r>
      <w:r w:rsidR="003B63F0" w:rsidRPr="00FF4570">
        <w:rPr>
          <w:rFonts w:ascii="仿宋_GB2312" w:eastAsia="仿宋_GB2312" w:hAnsi="仿宋_GB2312" w:hint="eastAsia"/>
          <w:sz w:val="30"/>
          <w:szCs w:val="30"/>
        </w:rPr>
        <w:t>0</w:t>
      </w:r>
      <w:r w:rsidRPr="00FF4570">
        <w:rPr>
          <w:rFonts w:ascii="仿宋_GB2312" w:eastAsia="仿宋_GB2312" w:hAnsi="仿宋_GB2312" w:hint="eastAsia"/>
          <w:sz w:val="30"/>
          <w:szCs w:val="30"/>
        </w:rPr>
        <w:t xml:space="preserve">  万元</w:t>
      </w:r>
      <w:r>
        <w:rPr>
          <w:rFonts w:ascii="仿宋_GB2312" w:eastAsia="仿宋_GB2312" w:hAnsi="仿宋_GB2312" w:hint="eastAsia"/>
          <w:sz w:val="30"/>
          <w:szCs w:val="30"/>
        </w:rPr>
        <w:t xml:space="preserve">，占 </w:t>
      </w:r>
      <w:r w:rsidR="003B63F0">
        <w:rPr>
          <w:rFonts w:ascii="仿宋_GB2312" w:eastAsia="仿宋_GB2312" w:hAnsi="仿宋_GB2312" w:hint="eastAsia"/>
          <w:sz w:val="30"/>
          <w:szCs w:val="30"/>
        </w:rPr>
        <w:t>0</w:t>
      </w:r>
      <w:r>
        <w:rPr>
          <w:rFonts w:ascii="仿宋_GB2312" w:eastAsia="仿宋_GB2312" w:hAnsi="仿宋_GB2312" w:hint="eastAsia"/>
          <w:sz w:val="30"/>
          <w:szCs w:val="30"/>
        </w:rPr>
        <w:t xml:space="preserve"> %。</w:t>
      </w:r>
    </w:p>
    <w:p w:rsidR="009F4B80" w:rsidRDefault="009F4B80">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9F4B80" w:rsidRDefault="009F4B80">
      <w:pPr>
        <w:ind w:firstLine="630"/>
        <w:jc w:val="left"/>
        <w:rPr>
          <w:rFonts w:ascii="仿宋_GB2312" w:eastAsia="仿宋_GB2312" w:hAnsi="仿宋_GB2312"/>
          <w:sz w:val="30"/>
          <w:szCs w:val="30"/>
        </w:rPr>
      </w:pPr>
      <w:r>
        <w:rPr>
          <w:rFonts w:ascii="仿宋_GB2312" w:eastAsia="仿宋_GB2312" w:hAnsi="仿宋_GB2312" w:hint="eastAsia"/>
          <w:sz w:val="30"/>
          <w:szCs w:val="30"/>
        </w:rPr>
        <w:t>本部门2021年度财政拨款本年支出年初预算数为</w:t>
      </w:r>
      <w:r w:rsidR="00CD1218">
        <w:rPr>
          <w:rFonts w:ascii="仿宋_GB2312" w:eastAsia="仿宋_GB2312" w:hAnsi="仿宋_GB2312" w:hint="eastAsia"/>
          <w:sz w:val="30"/>
          <w:szCs w:val="30"/>
        </w:rPr>
        <w:t>224</w:t>
      </w:r>
      <w:r>
        <w:rPr>
          <w:rFonts w:ascii="仿宋_GB2312" w:eastAsia="仿宋_GB2312" w:hAnsi="仿宋_GB2312" w:hint="eastAsia"/>
          <w:sz w:val="30"/>
          <w:szCs w:val="30"/>
        </w:rPr>
        <w:t>万元，</w:t>
      </w:r>
      <w:r>
        <w:rPr>
          <w:rFonts w:ascii="仿宋_GB2312" w:eastAsia="仿宋_GB2312" w:hAnsi="仿宋_GB2312" w:hint="eastAsia"/>
          <w:sz w:val="30"/>
          <w:szCs w:val="30"/>
        </w:rPr>
        <w:lastRenderedPageBreak/>
        <w:t>决算数为</w:t>
      </w:r>
      <w:r w:rsidR="003B63F0">
        <w:rPr>
          <w:rFonts w:ascii="仿宋_GB2312" w:eastAsia="仿宋_GB2312" w:hAnsi="仿宋_GB2312" w:hint="eastAsia"/>
          <w:sz w:val="30"/>
          <w:szCs w:val="30"/>
        </w:rPr>
        <w:t>248</w:t>
      </w:r>
      <w:r>
        <w:rPr>
          <w:rFonts w:ascii="仿宋_GB2312" w:eastAsia="仿宋_GB2312" w:hAnsi="仿宋_GB2312" w:hint="eastAsia"/>
          <w:sz w:val="30"/>
          <w:szCs w:val="30"/>
        </w:rPr>
        <w:t xml:space="preserve">万元，完成年初预算的 </w:t>
      </w:r>
      <w:r w:rsidR="003B63F0">
        <w:rPr>
          <w:rFonts w:ascii="仿宋_GB2312" w:eastAsia="仿宋_GB2312" w:hAnsi="仿宋_GB2312" w:hint="eastAsia"/>
          <w:sz w:val="30"/>
          <w:szCs w:val="30"/>
        </w:rPr>
        <w:t>1</w:t>
      </w:r>
      <w:r w:rsidR="00CD1218">
        <w:rPr>
          <w:rFonts w:ascii="仿宋_GB2312" w:eastAsia="仿宋_GB2312" w:hAnsi="仿宋_GB2312" w:hint="eastAsia"/>
          <w:sz w:val="30"/>
          <w:szCs w:val="30"/>
        </w:rPr>
        <w:t>10.71</w:t>
      </w:r>
      <w:r>
        <w:rPr>
          <w:rFonts w:ascii="仿宋_GB2312" w:eastAsia="仿宋_GB2312" w:hAnsi="仿宋_GB2312" w:hint="eastAsia"/>
          <w:sz w:val="30"/>
          <w:szCs w:val="30"/>
        </w:rPr>
        <w:t>%。其中：</w:t>
      </w:r>
    </w:p>
    <w:p w:rsidR="009F4B80" w:rsidRDefault="009F4B80">
      <w:pPr>
        <w:ind w:firstLineChars="200" w:firstLine="600"/>
        <w:jc w:val="left"/>
        <w:rPr>
          <w:rFonts w:ascii="仿宋_GB2312" w:eastAsia="仿宋_GB2312" w:hAnsi="仿宋_GB2312"/>
          <w:sz w:val="30"/>
          <w:szCs w:val="30"/>
        </w:rPr>
      </w:pPr>
      <w:r>
        <w:rPr>
          <w:rFonts w:ascii="仿宋_GB2312" w:eastAsia="仿宋_GB2312" w:hAnsi="仿宋_GB2312" w:hint="eastAsia"/>
          <w:sz w:val="30"/>
          <w:szCs w:val="30"/>
        </w:rPr>
        <w:t>（一）</w:t>
      </w:r>
      <w:r w:rsidR="003B63F0">
        <w:rPr>
          <w:rFonts w:ascii="仿宋_GB2312" w:eastAsia="仿宋_GB2312" w:hAnsi="仿宋_GB2312" w:cs="仿宋_GB2312" w:hint="eastAsia"/>
          <w:kern w:val="0"/>
          <w:sz w:val="30"/>
          <w:szCs w:val="30"/>
        </w:rPr>
        <w:t>教育</w:t>
      </w:r>
      <w:r>
        <w:rPr>
          <w:rFonts w:ascii="仿宋_GB2312" w:eastAsia="仿宋_GB2312" w:hAnsi="仿宋_GB2312" w:hint="eastAsia"/>
          <w:sz w:val="30"/>
          <w:szCs w:val="30"/>
        </w:rPr>
        <w:t>支出年初预算数为</w:t>
      </w:r>
      <w:r w:rsidR="00CD1218">
        <w:rPr>
          <w:rFonts w:ascii="仿宋_GB2312" w:eastAsia="仿宋_GB2312" w:hAnsi="仿宋_GB2312" w:hint="eastAsia"/>
          <w:sz w:val="30"/>
          <w:szCs w:val="30"/>
        </w:rPr>
        <w:t>208.92</w:t>
      </w:r>
      <w:r>
        <w:rPr>
          <w:rFonts w:ascii="仿宋_GB2312" w:eastAsia="仿宋_GB2312" w:hAnsi="仿宋_GB2312" w:hint="eastAsia"/>
          <w:sz w:val="30"/>
          <w:szCs w:val="30"/>
        </w:rPr>
        <w:t>万元，决算数为</w:t>
      </w:r>
      <w:r w:rsidR="003B63F0">
        <w:rPr>
          <w:rFonts w:ascii="仿宋_GB2312" w:eastAsia="仿宋_GB2312" w:hAnsi="仿宋_GB2312" w:hint="eastAsia"/>
          <w:sz w:val="30"/>
          <w:szCs w:val="30"/>
        </w:rPr>
        <w:t>232.92</w:t>
      </w:r>
      <w:r>
        <w:rPr>
          <w:rFonts w:ascii="仿宋_GB2312" w:eastAsia="仿宋_GB2312" w:hAnsi="仿宋_GB2312" w:hint="eastAsia"/>
          <w:sz w:val="30"/>
          <w:szCs w:val="30"/>
        </w:rPr>
        <w:t xml:space="preserve">万元，完成年初预算的 </w:t>
      </w:r>
      <w:r w:rsidR="003B63F0">
        <w:rPr>
          <w:rFonts w:ascii="仿宋_GB2312" w:eastAsia="仿宋_GB2312" w:hAnsi="仿宋_GB2312" w:hint="eastAsia"/>
          <w:sz w:val="30"/>
          <w:szCs w:val="30"/>
        </w:rPr>
        <w:t>1</w:t>
      </w:r>
      <w:r w:rsidR="00CD1218">
        <w:rPr>
          <w:rFonts w:ascii="仿宋_GB2312" w:eastAsia="仿宋_GB2312" w:hAnsi="仿宋_GB2312" w:hint="eastAsia"/>
          <w:sz w:val="30"/>
          <w:szCs w:val="30"/>
        </w:rPr>
        <w:t>11.49</w:t>
      </w:r>
      <w:r>
        <w:rPr>
          <w:rFonts w:ascii="仿宋_GB2312" w:eastAsia="仿宋_GB2312" w:hAnsi="仿宋_GB2312" w:hint="eastAsia"/>
          <w:sz w:val="30"/>
          <w:szCs w:val="30"/>
        </w:rPr>
        <w:t xml:space="preserve"> %，主要原因是：</w:t>
      </w:r>
      <w:r w:rsidR="003B63F0">
        <w:rPr>
          <w:rFonts w:ascii="仿宋_GB2312" w:eastAsia="仿宋_GB2312" w:hAnsi="仿宋_GB2312" w:hint="eastAsia"/>
          <w:sz w:val="30"/>
          <w:szCs w:val="30"/>
        </w:rPr>
        <w:t>基本工资、其它工资福利</w:t>
      </w:r>
      <w:r w:rsidR="00CD1218">
        <w:rPr>
          <w:rFonts w:ascii="仿宋_GB2312" w:eastAsia="仿宋_GB2312" w:hAnsi="仿宋_GB2312" w:hint="eastAsia"/>
          <w:sz w:val="30"/>
          <w:szCs w:val="30"/>
        </w:rPr>
        <w:t>增加</w:t>
      </w:r>
      <w:r>
        <w:rPr>
          <w:rFonts w:ascii="仿宋_GB2312" w:eastAsia="仿宋_GB2312" w:hAnsi="仿宋_GB2312" w:hint="eastAsia"/>
          <w:sz w:val="30"/>
          <w:szCs w:val="30"/>
        </w:rPr>
        <w:t>。</w:t>
      </w:r>
    </w:p>
    <w:p w:rsidR="009F4B80" w:rsidRDefault="009F4B80">
      <w:pPr>
        <w:ind w:firstLineChars="200" w:firstLine="600"/>
        <w:jc w:val="left"/>
        <w:rPr>
          <w:rFonts w:ascii="仿宋_GB2312" w:eastAsia="仿宋_GB2312" w:hAnsi="仿宋_GB2312"/>
          <w:sz w:val="30"/>
          <w:szCs w:val="30"/>
        </w:rPr>
      </w:pPr>
      <w:r>
        <w:rPr>
          <w:rFonts w:ascii="仿宋_GB2312" w:eastAsia="仿宋_GB2312" w:hAnsi="仿宋_GB2312" w:cs="仿宋_GB2312" w:hint="eastAsia"/>
          <w:kern w:val="0"/>
          <w:sz w:val="30"/>
          <w:szCs w:val="30"/>
        </w:rPr>
        <w:t>（二）</w:t>
      </w:r>
      <w:r w:rsidR="003B63F0">
        <w:rPr>
          <w:rFonts w:ascii="仿宋_GB2312" w:eastAsia="仿宋_GB2312" w:hAnsi="仿宋_GB2312" w:cs="仿宋_GB2312" w:hint="eastAsia"/>
          <w:kern w:val="0"/>
          <w:sz w:val="30"/>
          <w:szCs w:val="30"/>
        </w:rPr>
        <w:t>社会保障和就业</w:t>
      </w:r>
      <w:r>
        <w:rPr>
          <w:rFonts w:ascii="仿宋_GB2312" w:eastAsia="仿宋_GB2312" w:hAnsi="仿宋_GB2312" w:hint="eastAsia"/>
          <w:sz w:val="30"/>
          <w:szCs w:val="30"/>
        </w:rPr>
        <w:t>支出年初预算数为</w:t>
      </w:r>
      <w:r w:rsidR="003B63F0">
        <w:rPr>
          <w:rFonts w:ascii="仿宋_GB2312" w:eastAsia="仿宋_GB2312" w:hAnsi="仿宋_GB2312" w:hint="eastAsia"/>
          <w:sz w:val="30"/>
          <w:szCs w:val="30"/>
        </w:rPr>
        <w:t>10.84</w:t>
      </w:r>
      <w:r>
        <w:rPr>
          <w:rFonts w:ascii="仿宋_GB2312" w:eastAsia="仿宋_GB2312" w:hAnsi="仿宋_GB2312" w:hint="eastAsia"/>
          <w:sz w:val="30"/>
          <w:szCs w:val="30"/>
        </w:rPr>
        <w:t>万元，决算数为</w:t>
      </w:r>
      <w:r w:rsidR="003B63F0">
        <w:rPr>
          <w:rFonts w:ascii="仿宋_GB2312" w:eastAsia="仿宋_GB2312" w:hAnsi="仿宋_GB2312" w:hint="eastAsia"/>
          <w:sz w:val="30"/>
          <w:szCs w:val="30"/>
        </w:rPr>
        <w:t>10.84</w:t>
      </w:r>
      <w:r>
        <w:rPr>
          <w:rFonts w:ascii="仿宋_GB2312" w:eastAsia="仿宋_GB2312" w:hAnsi="仿宋_GB2312" w:hint="eastAsia"/>
          <w:sz w:val="30"/>
          <w:szCs w:val="30"/>
        </w:rPr>
        <w:t xml:space="preserve">万元，完成年初预算的 </w:t>
      </w:r>
      <w:r w:rsidR="003B63F0">
        <w:rPr>
          <w:rFonts w:ascii="仿宋_GB2312" w:eastAsia="仿宋_GB2312" w:hAnsi="仿宋_GB2312" w:hint="eastAsia"/>
          <w:sz w:val="30"/>
          <w:szCs w:val="30"/>
        </w:rPr>
        <w:t>100</w:t>
      </w:r>
      <w:r>
        <w:rPr>
          <w:rFonts w:ascii="仿宋_GB2312" w:eastAsia="仿宋_GB2312" w:hAnsi="仿宋_GB2312" w:hint="eastAsia"/>
          <w:sz w:val="30"/>
          <w:szCs w:val="30"/>
        </w:rPr>
        <w:t xml:space="preserve"> %。</w:t>
      </w:r>
    </w:p>
    <w:p w:rsidR="003B63F0" w:rsidRDefault="003B63F0">
      <w:pPr>
        <w:ind w:firstLineChars="200" w:firstLine="600"/>
        <w:jc w:val="left"/>
        <w:rPr>
          <w:rFonts w:ascii="仿宋_GB2312" w:eastAsia="仿宋_GB2312" w:hAnsi="仿宋_GB2312"/>
          <w:sz w:val="30"/>
          <w:szCs w:val="30"/>
        </w:rPr>
      </w:pPr>
      <w:r>
        <w:rPr>
          <w:rFonts w:ascii="仿宋_GB2312" w:eastAsia="仿宋_GB2312" w:hAnsi="仿宋_GB2312" w:cs="仿宋_GB2312" w:hint="eastAsia"/>
          <w:kern w:val="0"/>
          <w:sz w:val="30"/>
          <w:szCs w:val="30"/>
        </w:rPr>
        <w:t>（三）卫生健康</w:t>
      </w:r>
      <w:r>
        <w:rPr>
          <w:rFonts w:ascii="仿宋_GB2312" w:eastAsia="仿宋_GB2312" w:hAnsi="仿宋_GB2312" w:hint="eastAsia"/>
          <w:sz w:val="30"/>
          <w:szCs w:val="30"/>
        </w:rPr>
        <w:t>支出年初预算数为4.24万元，决算数为4.24万元，完成年初预算的 100 %</w:t>
      </w:r>
      <w:r w:rsidR="00E26E60">
        <w:rPr>
          <w:rFonts w:ascii="仿宋_GB2312" w:eastAsia="仿宋_GB2312" w:hAnsi="仿宋_GB2312" w:hint="eastAsia"/>
          <w:sz w:val="30"/>
          <w:szCs w:val="30"/>
        </w:rPr>
        <w:t>。</w:t>
      </w:r>
    </w:p>
    <w:p w:rsidR="009F4B80" w:rsidRDefault="009F4B80">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9F4B80" w:rsidRDefault="009F4B80">
      <w:pPr>
        <w:ind w:firstLine="585"/>
        <w:jc w:val="left"/>
        <w:rPr>
          <w:rFonts w:ascii="仿宋_GB2312" w:eastAsia="仿宋_GB2312" w:hAnsi="仿宋_GB2312"/>
          <w:sz w:val="30"/>
          <w:szCs w:val="30"/>
        </w:rPr>
      </w:pPr>
      <w:r>
        <w:rPr>
          <w:rFonts w:ascii="仿宋_GB2312" w:eastAsia="仿宋_GB2312" w:hAnsi="仿宋_GB2312" w:hint="eastAsia"/>
          <w:sz w:val="30"/>
          <w:szCs w:val="30"/>
        </w:rPr>
        <w:t xml:space="preserve">本部门2021年度一般公共预算财政拨款基本支出 </w:t>
      </w:r>
      <w:r w:rsidR="00120546">
        <w:rPr>
          <w:rFonts w:ascii="仿宋_GB2312" w:eastAsia="仿宋_GB2312" w:hAnsi="仿宋_GB2312" w:hint="eastAsia"/>
          <w:sz w:val="30"/>
          <w:szCs w:val="30"/>
        </w:rPr>
        <w:t>248</w:t>
      </w:r>
      <w:r>
        <w:rPr>
          <w:rFonts w:ascii="仿宋_GB2312" w:eastAsia="仿宋_GB2312" w:hAnsi="仿宋_GB2312" w:hint="eastAsia"/>
          <w:sz w:val="30"/>
          <w:szCs w:val="30"/>
        </w:rPr>
        <w:t>万元，其中：</w:t>
      </w:r>
    </w:p>
    <w:p w:rsidR="009F4B80" w:rsidRDefault="009F4B80">
      <w:pPr>
        <w:ind w:firstLine="585"/>
        <w:jc w:val="left"/>
        <w:rPr>
          <w:rFonts w:ascii="仿宋_GB2312" w:eastAsia="仿宋_GB2312" w:hAnsi="仿宋_GB2312"/>
          <w:sz w:val="30"/>
          <w:szCs w:val="30"/>
        </w:rPr>
      </w:pPr>
      <w:r>
        <w:rPr>
          <w:rFonts w:ascii="仿宋_GB2312" w:eastAsia="仿宋_GB2312" w:hAnsi="仿宋_GB2312" w:hint="eastAsia"/>
          <w:sz w:val="30"/>
          <w:szCs w:val="30"/>
        </w:rPr>
        <w:t>（一）工资福利支出</w:t>
      </w:r>
      <w:r w:rsidR="00120546">
        <w:rPr>
          <w:rFonts w:ascii="仿宋_GB2312" w:eastAsia="仿宋_GB2312" w:hAnsi="仿宋_GB2312" w:hint="eastAsia"/>
          <w:sz w:val="30"/>
          <w:szCs w:val="30"/>
        </w:rPr>
        <w:t>161.42</w:t>
      </w:r>
      <w:r>
        <w:rPr>
          <w:rFonts w:ascii="仿宋_GB2312" w:eastAsia="仿宋_GB2312" w:hAnsi="仿宋_GB2312" w:hint="eastAsia"/>
          <w:sz w:val="30"/>
          <w:szCs w:val="30"/>
        </w:rPr>
        <w:t>万元，较2020年增加</w:t>
      </w:r>
      <w:r w:rsidR="002875CA">
        <w:rPr>
          <w:rFonts w:ascii="仿宋_GB2312" w:eastAsia="仿宋_GB2312" w:hAnsi="仿宋_GB2312" w:hint="eastAsia"/>
          <w:sz w:val="30"/>
          <w:szCs w:val="30"/>
        </w:rPr>
        <w:t xml:space="preserve"> 41.83</w:t>
      </w:r>
      <w:r>
        <w:rPr>
          <w:rFonts w:ascii="仿宋_GB2312" w:eastAsia="仿宋_GB2312" w:hAnsi="仿宋_GB2312" w:hint="eastAsia"/>
          <w:sz w:val="30"/>
          <w:szCs w:val="30"/>
        </w:rPr>
        <w:t>万元，增长</w:t>
      </w:r>
      <w:r w:rsidR="002875CA">
        <w:rPr>
          <w:rFonts w:ascii="仿宋_GB2312" w:eastAsia="仿宋_GB2312" w:hAnsi="仿宋_GB2312" w:hint="eastAsia"/>
          <w:sz w:val="30"/>
          <w:szCs w:val="30"/>
        </w:rPr>
        <w:t>34.98</w:t>
      </w:r>
      <w:r>
        <w:rPr>
          <w:rFonts w:ascii="仿宋_GB2312" w:eastAsia="仿宋_GB2312" w:hAnsi="仿宋_GB2312" w:hint="eastAsia"/>
          <w:sz w:val="30"/>
          <w:szCs w:val="30"/>
        </w:rPr>
        <w:t>%，主要原因是：</w:t>
      </w:r>
      <w:r w:rsidR="002875CA">
        <w:rPr>
          <w:rFonts w:ascii="仿宋_GB2312" w:eastAsia="仿宋_GB2312" w:hAnsi="仿宋_GB2312" w:hint="eastAsia"/>
          <w:sz w:val="30"/>
          <w:szCs w:val="30"/>
        </w:rPr>
        <w:t>人员增加，绩效工资增加</w:t>
      </w:r>
      <w:r>
        <w:rPr>
          <w:rFonts w:ascii="仿宋_GB2312" w:eastAsia="仿宋_GB2312" w:hAnsi="仿宋_GB2312" w:hint="eastAsia"/>
          <w:sz w:val="30"/>
          <w:szCs w:val="30"/>
        </w:rPr>
        <w:t>。</w:t>
      </w:r>
    </w:p>
    <w:p w:rsidR="009F4B80" w:rsidRDefault="009F4B80">
      <w:pPr>
        <w:ind w:firstLine="585"/>
        <w:jc w:val="left"/>
        <w:rPr>
          <w:rFonts w:ascii="仿宋_GB2312" w:eastAsia="仿宋_GB2312" w:hAnsi="仿宋_GB2312"/>
          <w:sz w:val="30"/>
          <w:szCs w:val="30"/>
        </w:rPr>
      </w:pPr>
      <w:r>
        <w:rPr>
          <w:rFonts w:ascii="仿宋_GB2312" w:eastAsia="仿宋_GB2312" w:hAnsi="仿宋_GB2312" w:hint="eastAsia"/>
          <w:sz w:val="30"/>
          <w:szCs w:val="30"/>
        </w:rPr>
        <w:t>（二）商品和服务支出</w:t>
      </w:r>
      <w:r w:rsidR="00120546">
        <w:rPr>
          <w:rFonts w:ascii="仿宋_GB2312" w:eastAsia="仿宋_GB2312" w:hAnsi="仿宋_GB2312" w:hint="eastAsia"/>
          <w:sz w:val="30"/>
          <w:szCs w:val="30"/>
        </w:rPr>
        <w:t>72.97</w:t>
      </w:r>
      <w:r>
        <w:rPr>
          <w:rFonts w:ascii="仿宋_GB2312" w:eastAsia="仿宋_GB2312" w:hAnsi="仿宋_GB2312" w:hint="eastAsia"/>
          <w:sz w:val="30"/>
          <w:szCs w:val="30"/>
        </w:rPr>
        <w:t>万元，较2020年增加</w:t>
      </w:r>
      <w:r w:rsidR="002875CA">
        <w:rPr>
          <w:rFonts w:ascii="仿宋_GB2312" w:eastAsia="仿宋_GB2312" w:hAnsi="仿宋_GB2312" w:hint="eastAsia"/>
          <w:sz w:val="30"/>
          <w:szCs w:val="30"/>
        </w:rPr>
        <w:t>1.06</w:t>
      </w:r>
      <w:r>
        <w:rPr>
          <w:rFonts w:ascii="仿宋_GB2312" w:eastAsia="仿宋_GB2312" w:hAnsi="仿宋_GB2312" w:hint="eastAsia"/>
          <w:sz w:val="30"/>
          <w:szCs w:val="30"/>
        </w:rPr>
        <w:t xml:space="preserve">  万元，增长</w:t>
      </w:r>
      <w:r w:rsidR="002875CA">
        <w:rPr>
          <w:rFonts w:ascii="仿宋_GB2312" w:eastAsia="仿宋_GB2312" w:hAnsi="仿宋_GB2312" w:hint="eastAsia"/>
          <w:sz w:val="30"/>
          <w:szCs w:val="30"/>
        </w:rPr>
        <w:t>1.47</w:t>
      </w:r>
      <w:r>
        <w:rPr>
          <w:rFonts w:ascii="仿宋_GB2312" w:eastAsia="仿宋_GB2312" w:hAnsi="仿宋_GB2312" w:hint="eastAsia"/>
          <w:sz w:val="30"/>
          <w:szCs w:val="30"/>
        </w:rPr>
        <w:t xml:space="preserve"> %，主要原因是：</w:t>
      </w:r>
      <w:r w:rsidR="00CD1218">
        <w:rPr>
          <w:rFonts w:ascii="仿宋_GB2312" w:eastAsia="仿宋_GB2312" w:hAnsi="仿宋_GB2312" w:hint="eastAsia"/>
          <w:sz w:val="30"/>
          <w:szCs w:val="30"/>
        </w:rPr>
        <w:t>办公</w:t>
      </w:r>
      <w:r w:rsidR="002875CA">
        <w:rPr>
          <w:rFonts w:ascii="仿宋_GB2312" w:eastAsia="仿宋_GB2312" w:hAnsi="仿宋_GB2312" w:hint="eastAsia"/>
          <w:sz w:val="30"/>
          <w:szCs w:val="30"/>
        </w:rPr>
        <w:t>支出</w:t>
      </w:r>
      <w:r w:rsidR="00CD1218">
        <w:rPr>
          <w:rFonts w:ascii="仿宋_GB2312" w:eastAsia="仿宋_GB2312" w:hAnsi="仿宋_GB2312" w:hint="eastAsia"/>
          <w:sz w:val="30"/>
          <w:szCs w:val="30"/>
        </w:rPr>
        <w:t>等</w:t>
      </w:r>
      <w:r w:rsidR="002875CA">
        <w:rPr>
          <w:rFonts w:ascii="仿宋_GB2312" w:eastAsia="仿宋_GB2312" w:hAnsi="仿宋_GB2312" w:hint="eastAsia"/>
          <w:sz w:val="30"/>
          <w:szCs w:val="30"/>
        </w:rPr>
        <w:t>增加</w:t>
      </w:r>
      <w:r>
        <w:rPr>
          <w:rFonts w:ascii="仿宋_GB2312" w:eastAsia="仿宋_GB2312" w:hAnsi="仿宋_GB2312" w:hint="eastAsia"/>
          <w:sz w:val="30"/>
          <w:szCs w:val="30"/>
        </w:rPr>
        <w:t>。</w:t>
      </w:r>
    </w:p>
    <w:p w:rsidR="009F4B80" w:rsidRDefault="009F4B80">
      <w:pPr>
        <w:ind w:firstLine="585"/>
        <w:jc w:val="left"/>
        <w:rPr>
          <w:rFonts w:ascii="仿宋_GB2312" w:eastAsia="仿宋_GB2312" w:hAnsi="仿宋_GB2312"/>
          <w:sz w:val="30"/>
          <w:szCs w:val="30"/>
        </w:rPr>
      </w:pPr>
      <w:r>
        <w:rPr>
          <w:rFonts w:ascii="仿宋_GB2312" w:eastAsia="仿宋_GB2312" w:hAnsi="仿宋_GB2312" w:hint="eastAsia"/>
          <w:sz w:val="30"/>
          <w:szCs w:val="30"/>
        </w:rPr>
        <w:t xml:space="preserve">（三）对个人和家庭补助支出 </w:t>
      </w:r>
      <w:r w:rsidR="00120546">
        <w:rPr>
          <w:rFonts w:ascii="仿宋_GB2312" w:eastAsia="仿宋_GB2312" w:hAnsi="仿宋_GB2312" w:hint="eastAsia"/>
          <w:sz w:val="30"/>
          <w:szCs w:val="30"/>
        </w:rPr>
        <w:t>0.52</w:t>
      </w:r>
      <w:r>
        <w:rPr>
          <w:rFonts w:ascii="仿宋_GB2312" w:eastAsia="仿宋_GB2312" w:hAnsi="仿宋_GB2312" w:hint="eastAsia"/>
          <w:sz w:val="30"/>
          <w:szCs w:val="30"/>
        </w:rPr>
        <w:t>万元，较2020年增加</w:t>
      </w:r>
      <w:r w:rsidR="002875CA">
        <w:rPr>
          <w:rFonts w:ascii="仿宋_GB2312" w:eastAsia="仿宋_GB2312" w:hAnsi="仿宋_GB2312" w:hint="eastAsia"/>
          <w:sz w:val="30"/>
          <w:szCs w:val="30"/>
        </w:rPr>
        <w:t>0.11</w:t>
      </w:r>
      <w:r>
        <w:rPr>
          <w:rFonts w:ascii="仿宋_GB2312" w:eastAsia="仿宋_GB2312" w:hAnsi="仿宋_GB2312" w:hint="eastAsia"/>
          <w:sz w:val="30"/>
          <w:szCs w:val="30"/>
        </w:rPr>
        <w:t>万元，增长</w:t>
      </w:r>
      <w:r w:rsidR="002875CA">
        <w:rPr>
          <w:rFonts w:ascii="仿宋_GB2312" w:eastAsia="仿宋_GB2312" w:hAnsi="仿宋_GB2312" w:hint="eastAsia"/>
          <w:sz w:val="30"/>
          <w:szCs w:val="30"/>
        </w:rPr>
        <w:t>26.8</w:t>
      </w:r>
      <w:r>
        <w:rPr>
          <w:rFonts w:ascii="仿宋_GB2312" w:eastAsia="仿宋_GB2312" w:hAnsi="仿宋_GB2312" w:hint="eastAsia"/>
          <w:sz w:val="30"/>
          <w:szCs w:val="30"/>
        </w:rPr>
        <w:t xml:space="preserve"> %，主要原因是：</w:t>
      </w:r>
      <w:r w:rsidR="002875CA">
        <w:rPr>
          <w:rFonts w:ascii="仿宋_GB2312" w:eastAsia="仿宋_GB2312" w:hAnsi="仿宋_GB2312" w:hint="eastAsia"/>
          <w:sz w:val="30"/>
          <w:szCs w:val="30"/>
        </w:rPr>
        <w:t>助学金</w:t>
      </w:r>
      <w:r w:rsidR="00CD1218">
        <w:rPr>
          <w:rFonts w:ascii="仿宋_GB2312" w:eastAsia="仿宋_GB2312" w:hAnsi="仿宋_GB2312" w:hint="eastAsia"/>
          <w:sz w:val="30"/>
          <w:szCs w:val="30"/>
        </w:rPr>
        <w:t>增加</w:t>
      </w:r>
      <w:r>
        <w:rPr>
          <w:rFonts w:ascii="仿宋_GB2312" w:eastAsia="仿宋_GB2312" w:hAnsi="仿宋_GB2312" w:hint="eastAsia"/>
          <w:sz w:val="30"/>
          <w:szCs w:val="30"/>
        </w:rPr>
        <w:t>。</w:t>
      </w:r>
    </w:p>
    <w:p w:rsidR="009F4B80" w:rsidRDefault="009F4B80">
      <w:pPr>
        <w:ind w:firstLine="585"/>
        <w:jc w:val="left"/>
        <w:rPr>
          <w:rFonts w:ascii="仿宋_GB2312" w:eastAsia="仿宋_GB2312" w:hAnsi="仿宋_GB2312"/>
          <w:sz w:val="30"/>
          <w:szCs w:val="30"/>
        </w:rPr>
      </w:pPr>
      <w:r>
        <w:rPr>
          <w:rFonts w:ascii="仿宋_GB2312" w:eastAsia="仿宋_GB2312" w:hAnsi="仿宋_GB2312" w:hint="eastAsia"/>
          <w:sz w:val="30"/>
          <w:szCs w:val="30"/>
        </w:rPr>
        <w:t>（四）资本性支出</w:t>
      </w:r>
      <w:r w:rsidR="00120546">
        <w:rPr>
          <w:rFonts w:ascii="仿宋_GB2312" w:eastAsia="仿宋_GB2312" w:hAnsi="仿宋_GB2312" w:hint="eastAsia"/>
          <w:sz w:val="30"/>
          <w:szCs w:val="30"/>
        </w:rPr>
        <w:t>13.1</w:t>
      </w:r>
      <w:r>
        <w:rPr>
          <w:rFonts w:ascii="仿宋_GB2312" w:eastAsia="仿宋_GB2312" w:hAnsi="仿宋_GB2312" w:hint="eastAsia"/>
          <w:sz w:val="30"/>
          <w:szCs w:val="30"/>
        </w:rPr>
        <w:t>万元，较2020年增加</w:t>
      </w:r>
      <w:r w:rsidR="002875CA">
        <w:rPr>
          <w:rFonts w:ascii="仿宋_GB2312" w:eastAsia="仿宋_GB2312" w:hAnsi="仿宋_GB2312" w:hint="eastAsia"/>
          <w:sz w:val="30"/>
          <w:szCs w:val="30"/>
        </w:rPr>
        <w:t>13.1</w:t>
      </w:r>
      <w:r>
        <w:rPr>
          <w:rFonts w:ascii="仿宋_GB2312" w:eastAsia="仿宋_GB2312" w:hAnsi="仿宋_GB2312" w:hint="eastAsia"/>
          <w:sz w:val="30"/>
          <w:szCs w:val="30"/>
        </w:rPr>
        <w:t xml:space="preserve">  万元，增长</w:t>
      </w:r>
      <w:r w:rsidR="002875CA">
        <w:rPr>
          <w:rFonts w:ascii="仿宋_GB2312" w:eastAsia="仿宋_GB2312" w:hAnsi="仿宋_GB2312" w:hint="eastAsia"/>
          <w:sz w:val="30"/>
          <w:szCs w:val="30"/>
        </w:rPr>
        <w:t xml:space="preserve">100 </w:t>
      </w:r>
      <w:r>
        <w:rPr>
          <w:rFonts w:ascii="仿宋_GB2312" w:eastAsia="仿宋_GB2312" w:hAnsi="仿宋_GB2312" w:hint="eastAsia"/>
          <w:sz w:val="30"/>
          <w:szCs w:val="30"/>
        </w:rPr>
        <w:t>%，主要原因是：</w:t>
      </w:r>
      <w:r w:rsidR="002875CA">
        <w:rPr>
          <w:rFonts w:ascii="仿宋_GB2312" w:eastAsia="仿宋_GB2312" w:hAnsi="仿宋_GB2312" w:hint="eastAsia"/>
          <w:sz w:val="30"/>
          <w:szCs w:val="30"/>
        </w:rPr>
        <w:t>设备购置</w:t>
      </w:r>
      <w:r>
        <w:rPr>
          <w:rFonts w:ascii="仿宋_GB2312" w:eastAsia="仿宋_GB2312" w:hAnsi="仿宋_GB2312" w:hint="eastAsia"/>
          <w:sz w:val="30"/>
          <w:szCs w:val="30"/>
        </w:rPr>
        <w:t>。</w:t>
      </w:r>
    </w:p>
    <w:p w:rsidR="009F4B80" w:rsidRDefault="009F4B80">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9F4B80" w:rsidRDefault="009F4B80">
      <w:pPr>
        <w:ind w:firstLine="630"/>
        <w:jc w:val="left"/>
        <w:rPr>
          <w:rFonts w:ascii="仿宋_GB2312" w:eastAsia="仿宋_GB2312" w:hAnsi="仿宋_GB2312"/>
          <w:sz w:val="30"/>
          <w:szCs w:val="30"/>
        </w:rPr>
      </w:pPr>
      <w:r>
        <w:rPr>
          <w:rFonts w:ascii="仿宋_GB2312" w:eastAsia="仿宋_GB2312" w:hAnsi="仿宋_GB2312" w:hint="eastAsia"/>
          <w:sz w:val="30"/>
          <w:szCs w:val="30"/>
        </w:rPr>
        <w:t>本部门2021年度一般公共预算财政拨款“三公”经费支出年初预算数为</w:t>
      </w:r>
      <w:r w:rsidR="0056065A">
        <w:rPr>
          <w:rFonts w:ascii="仿宋_GB2312" w:eastAsia="仿宋_GB2312" w:hAnsi="仿宋_GB2312" w:hint="eastAsia"/>
          <w:sz w:val="30"/>
          <w:szCs w:val="30"/>
        </w:rPr>
        <w:t>2</w:t>
      </w:r>
      <w:r>
        <w:rPr>
          <w:rFonts w:ascii="仿宋_GB2312" w:eastAsia="仿宋_GB2312" w:hAnsi="仿宋_GB2312" w:hint="eastAsia"/>
          <w:sz w:val="30"/>
          <w:szCs w:val="30"/>
        </w:rPr>
        <w:t xml:space="preserve">万元，决算数为 </w:t>
      </w:r>
      <w:r w:rsidR="0056065A">
        <w:rPr>
          <w:rFonts w:ascii="仿宋_GB2312" w:eastAsia="仿宋_GB2312" w:hAnsi="仿宋_GB2312" w:hint="eastAsia"/>
          <w:sz w:val="30"/>
          <w:szCs w:val="30"/>
        </w:rPr>
        <w:t>1.3</w:t>
      </w:r>
      <w:r>
        <w:rPr>
          <w:rFonts w:ascii="仿宋_GB2312" w:eastAsia="仿宋_GB2312" w:hAnsi="仿宋_GB2312" w:hint="eastAsia"/>
          <w:sz w:val="30"/>
          <w:szCs w:val="30"/>
        </w:rPr>
        <w:t xml:space="preserve"> 万元，完成预算的 </w:t>
      </w:r>
      <w:r w:rsidR="0056065A">
        <w:rPr>
          <w:rFonts w:ascii="仿宋_GB2312" w:eastAsia="仿宋_GB2312" w:hAnsi="仿宋_GB2312" w:hint="eastAsia"/>
          <w:sz w:val="30"/>
          <w:szCs w:val="30"/>
        </w:rPr>
        <w:t>65</w:t>
      </w:r>
      <w:r>
        <w:rPr>
          <w:rFonts w:ascii="仿宋_GB2312" w:eastAsia="仿宋_GB2312" w:hAnsi="仿宋_GB2312" w:hint="eastAsia"/>
          <w:sz w:val="30"/>
          <w:szCs w:val="30"/>
        </w:rPr>
        <w:t xml:space="preserve"> %，</w:t>
      </w:r>
      <w:r>
        <w:rPr>
          <w:rFonts w:ascii="仿宋_GB2312" w:eastAsia="仿宋_GB2312" w:hAnsi="仿宋_GB2312" w:hint="eastAsia"/>
          <w:sz w:val="30"/>
          <w:szCs w:val="30"/>
        </w:rPr>
        <w:lastRenderedPageBreak/>
        <w:t>决算数较2020年减少</w:t>
      </w:r>
      <w:r w:rsidR="0056065A">
        <w:rPr>
          <w:rFonts w:ascii="仿宋_GB2312" w:eastAsia="仿宋_GB2312" w:hAnsi="仿宋_GB2312" w:hint="eastAsia"/>
          <w:sz w:val="30"/>
          <w:szCs w:val="30"/>
        </w:rPr>
        <w:t>0.39</w:t>
      </w:r>
      <w:r>
        <w:rPr>
          <w:rFonts w:ascii="仿宋_GB2312" w:eastAsia="仿宋_GB2312" w:hAnsi="仿宋_GB2312" w:hint="eastAsia"/>
          <w:sz w:val="30"/>
          <w:szCs w:val="30"/>
        </w:rPr>
        <w:t>万元，下降</w:t>
      </w:r>
      <w:r w:rsidR="0056065A">
        <w:rPr>
          <w:rFonts w:ascii="仿宋_GB2312" w:eastAsia="仿宋_GB2312" w:hAnsi="仿宋_GB2312" w:hint="eastAsia"/>
          <w:sz w:val="30"/>
          <w:szCs w:val="30"/>
        </w:rPr>
        <w:t>23.08</w:t>
      </w:r>
      <w:r>
        <w:rPr>
          <w:rFonts w:ascii="仿宋_GB2312" w:eastAsia="仿宋_GB2312" w:hAnsi="仿宋_GB2312" w:hint="eastAsia"/>
          <w:sz w:val="30"/>
          <w:szCs w:val="30"/>
        </w:rPr>
        <w:t xml:space="preserve"> %，其中：</w:t>
      </w:r>
    </w:p>
    <w:p w:rsidR="0056065A" w:rsidRDefault="009F4B80" w:rsidP="0056065A">
      <w:pPr>
        <w:ind w:firstLine="630"/>
        <w:jc w:val="left"/>
        <w:rPr>
          <w:rFonts w:ascii="仿宋_GB2312" w:eastAsia="仿宋_GB2312" w:hAnsi="仿宋_GB2312"/>
          <w:sz w:val="30"/>
          <w:szCs w:val="30"/>
        </w:rPr>
      </w:pPr>
      <w:r>
        <w:rPr>
          <w:rFonts w:ascii="仿宋_GB2312" w:eastAsia="仿宋_GB2312" w:hAnsi="仿宋_GB2312" w:hint="eastAsia"/>
          <w:sz w:val="30"/>
          <w:szCs w:val="30"/>
        </w:rPr>
        <w:t>（一）</w:t>
      </w:r>
      <w:r w:rsidR="0056065A">
        <w:rPr>
          <w:rFonts w:ascii="仿宋_GB2312" w:eastAsia="仿宋_GB2312" w:hAnsi="仿宋_GB2312" w:hint="eastAsia"/>
          <w:sz w:val="30"/>
          <w:szCs w:val="30"/>
        </w:rPr>
        <w:t>因公出国（境）支出年初预算数为 0万元，决算数为0万元，主要原因是</w:t>
      </w:r>
      <w:r w:rsidR="0056065A">
        <w:rPr>
          <w:rFonts w:ascii="仿宋" w:eastAsia="仿宋" w:hAnsi="仿宋" w:hint="eastAsia"/>
          <w:sz w:val="30"/>
          <w:szCs w:val="30"/>
        </w:rPr>
        <w:t>本</w:t>
      </w:r>
      <w:r w:rsidR="0056065A">
        <w:rPr>
          <w:rFonts w:ascii="仿宋" w:eastAsia="仿宋" w:hAnsi="仿宋"/>
          <w:sz w:val="30"/>
          <w:szCs w:val="30"/>
        </w:rPr>
        <w:t>单位为股级单位，</w:t>
      </w:r>
      <w:r w:rsidR="0056065A">
        <w:rPr>
          <w:rFonts w:ascii="仿宋" w:eastAsia="仿宋" w:hAnsi="仿宋" w:hint="eastAsia"/>
          <w:sz w:val="30"/>
          <w:szCs w:val="30"/>
        </w:rPr>
        <w:t>无</w:t>
      </w:r>
      <w:r w:rsidR="0056065A">
        <w:rPr>
          <w:rFonts w:ascii="仿宋" w:eastAsia="仿宋" w:hAnsi="仿宋"/>
          <w:sz w:val="30"/>
          <w:szCs w:val="30"/>
        </w:rPr>
        <w:t>因公出国（</w:t>
      </w:r>
      <w:r w:rsidR="0056065A">
        <w:rPr>
          <w:rFonts w:ascii="仿宋" w:eastAsia="仿宋" w:hAnsi="仿宋" w:hint="eastAsia"/>
          <w:sz w:val="30"/>
          <w:szCs w:val="30"/>
        </w:rPr>
        <w:t>境</w:t>
      </w:r>
      <w:r w:rsidR="0056065A">
        <w:rPr>
          <w:rFonts w:ascii="仿宋" w:eastAsia="仿宋" w:hAnsi="仿宋"/>
          <w:sz w:val="30"/>
          <w:szCs w:val="30"/>
        </w:rPr>
        <w:t>）</w:t>
      </w:r>
      <w:r w:rsidR="0056065A">
        <w:rPr>
          <w:rFonts w:ascii="仿宋" w:eastAsia="仿宋" w:hAnsi="仿宋" w:hint="eastAsia"/>
          <w:sz w:val="30"/>
          <w:szCs w:val="30"/>
        </w:rPr>
        <w:t>安</w:t>
      </w:r>
      <w:r w:rsidR="0056065A">
        <w:rPr>
          <w:rFonts w:ascii="仿宋" w:eastAsia="仿宋" w:hAnsi="仿宋"/>
          <w:sz w:val="30"/>
          <w:szCs w:val="30"/>
        </w:rPr>
        <w:t>排。</w:t>
      </w:r>
    </w:p>
    <w:p w:rsidR="009F4B80" w:rsidRDefault="009F4B80" w:rsidP="0056065A">
      <w:pPr>
        <w:ind w:firstLineChars="200" w:firstLine="600"/>
        <w:jc w:val="left"/>
        <w:rPr>
          <w:rFonts w:ascii="仿宋_GB2312" w:eastAsia="仿宋_GB2312" w:hAnsi="仿宋_GB2312"/>
          <w:sz w:val="30"/>
          <w:szCs w:val="30"/>
        </w:rPr>
      </w:pPr>
      <w:r>
        <w:rPr>
          <w:rFonts w:ascii="仿宋_GB2312" w:eastAsia="仿宋_GB2312" w:hAnsi="仿宋_GB2312" w:hint="eastAsia"/>
          <w:sz w:val="30"/>
          <w:szCs w:val="30"/>
        </w:rPr>
        <w:t>（二）公务接待费支出年初预算数为</w:t>
      </w:r>
      <w:r w:rsidR="0056065A">
        <w:rPr>
          <w:rFonts w:ascii="仿宋_GB2312" w:eastAsia="仿宋_GB2312" w:hAnsi="仿宋_GB2312" w:hint="eastAsia"/>
          <w:sz w:val="30"/>
          <w:szCs w:val="30"/>
        </w:rPr>
        <w:t>2</w:t>
      </w:r>
      <w:r>
        <w:rPr>
          <w:rFonts w:ascii="仿宋_GB2312" w:eastAsia="仿宋_GB2312" w:hAnsi="仿宋_GB2312" w:hint="eastAsia"/>
          <w:sz w:val="30"/>
          <w:szCs w:val="30"/>
        </w:rPr>
        <w:t>万元，决算数为</w:t>
      </w:r>
      <w:r w:rsidR="0056065A">
        <w:rPr>
          <w:rFonts w:ascii="仿宋_GB2312" w:eastAsia="仿宋_GB2312" w:hAnsi="仿宋_GB2312" w:hint="eastAsia"/>
          <w:sz w:val="30"/>
          <w:szCs w:val="30"/>
        </w:rPr>
        <w:t>1.3</w:t>
      </w:r>
      <w:r>
        <w:rPr>
          <w:rFonts w:ascii="仿宋_GB2312" w:eastAsia="仿宋_GB2312" w:hAnsi="仿宋_GB2312" w:hint="eastAsia"/>
          <w:sz w:val="30"/>
          <w:szCs w:val="30"/>
        </w:rPr>
        <w:t>万元，完成预算的</w:t>
      </w:r>
      <w:r w:rsidR="0056065A">
        <w:rPr>
          <w:rFonts w:ascii="仿宋_GB2312" w:eastAsia="仿宋_GB2312" w:hAnsi="仿宋_GB2312" w:hint="eastAsia"/>
          <w:sz w:val="30"/>
          <w:szCs w:val="30"/>
        </w:rPr>
        <w:t>65</w:t>
      </w:r>
      <w:r>
        <w:rPr>
          <w:rFonts w:ascii="仿宋_GB2312" w:eastAsia="仿宋_GB2312" w:hAnsi="仿宋_GB2312" w:hint="eastAsia"/>
          <w:sz w:val="30"/>
          <w:szCs w:val="30"/>
        </w:rPr>
        <w:t xml:space="preserve"> %，决算数较2020年减少</w:t>
      </w:r>
      <w:r w:rsidR="0056065A">
        <w:rPr>
          <w:rFonts w:ascii="仿宋_GB2312" w:eastAsia="仿宋_GB2312" w:hAnsi="仿宋_GB2312" w:hint="eastAsia"/>
          <w:sz w:val="30"/>
          <w:szCs w:val="30"/>
        </w:rPr>
        <w:t>0.39</w:t>
      </w:r>
      <w:r>
        <w:rPr>
          <w:rFonts w:ascii="仿宋_GB2312" w:eastAsia="仿宋_GB2312" w:hAnsi="仿宋_GB2312" w:hint="eastAsia"/>
          <w:sz w:val="30"/>
          <w:szCs w:val="30"/>
        </w:rPr>
        <w:t>万元，下降</w:t>
      </w:r>
      <w:r w:rsidR="0056065A">
        <w:rPr>
          <w:rFonts w:ascii="仿宋_GB2312" w:eastAsia="仿宋_GB2312" w:hAnsi="仿宋_GB2312" w:hint="eastAsia"/>
          <w:sz w:val="30"/>
          <w:szCs w:val="30"/>
        </w:rPr>
        <w:t>23.08</w:t>
      </w:r>
      <w:r>
        <w:rPr>
          <w:rFonts w:ascii="仿宋_GB2312" w:eastAsia="仿宋_GB2312" w:hAnsi="仿宋_GB2312" w:hint="eastAsia"/>
          <w:sz w:val="30"/>
          <w:szCs w:val="30"/>
        </w:rPr>
        <w:t xml:space="preserve"> %，主要原因是</w:t>
      </w:r>
      <w:r w:rsidR="0056065A">
        <w:rPr>
          <w:rFonts w:ascii="仿宋" w:eastAsia="仿宋" w:hAnsi="仿宋" w:hint="eastAsia"/>
          <w:sz w:val="30"/>
          <w:szCs w:val="30"/>
        </w:rPr>
        <w:t>严格控制公务接待支出</w:t>
      </w:r>
      <w:r>
        <w:rPr>
          <w:rFonts w:ascii="仿宋_GB2312" w:eastAsia="仿宋_GB2312" w:hAnsi="仿宋_GB2312" w:hint="eastAsia"/>
          <w:sz w:val="30"/>
          <w:szCs w:val="30"/>
        </w:rPr>
        <w:t>。决算数较年初预算数减少的主要原因是：</w:t>
      </w:r>
      <w:r w:rsidR="0056065A">
        <w:rPr>
          <w:rFonts w:ascii="仿宋" w:eastAsia="仿宋" w:hAnsi="仿宋" w:hint="eastAsia"/>
          <w:sz w:val="30"/>
          <w:szCs w:val="30"/>
        </w:rPr>
        <w:t>严格控制公务接待支出</w:t>
      </w:r>
      <w:r>
        <w:rPr>
          <w:rFonts w:ascii="仿宋_GB2312" w:eastAsia="仿宋_GB2312" w:hAnsi="仿宋_GB2312" w:hint="eastAsia"/>
          <w:sz w:val="30"/>
          <w:szCs w:val="30"/>
        </w:rPr>
        <w:t>。全年国内公务接待</w:t>
      </w:r>
      <w:r w:rsidR="0056065A">
        <w:rPr>
          <w:rFonts w:ascii="仿宋_GB2312" w:eastAsia="仿宋_GB2312" w:hAnsi="仿宋_GB2312" w:hint="eastAsia"/>
          <w:sz w:val="30"/>
          <w:szCs w:val="30"/>
        </w:rPr>
        <w:t xml:space="preserve">17 </w:t>
      </w:r>
      <w:r>
        <w:rPr>
          <w:rFonts w:ascii="仿宋_GB2312" w:eastAsia="仿宋_GB2312" w:hAnsi="仿宋_GB2312" w:hint="eastAsia"/>
          <w:sz w:val="30"/>
          <w:szCs w:val="30"/>
        </w:rPr>
        <w:t>批，累计接待</w:t>
      </w:r>
      <w:r w:rsidR="0056065A">
        <w:rPr>
          <w:rFonts w:ascii="仿宋_GB2312" w:eastAsia="仿宋_GB2312" w:hAnsi="仿宋_GB2312" w:hint="eastAsia"/>
          <w:sz w:val="30"/>
          <w:szCs w:val="30"/>
        </w:rPr>
        <w:t>109</w:t>
      </w:r>
      <w:r>
        <w:rPr>
          <w:rFonts w:ascii="仿宋_GB2312" w:eastAsia="仿宋_GB2312" w:hAnsi="仿宋_GB2312" w:hint="eastAsia"/>
          <w:sz w:val="30"/>
          <w:szCs w:val="30"/>
        </w:rPr>
        <w:t xml:space="preserve">人次，其中外事接待 </w:t>
      </w:r>
      <w:r w:rsidR="0056065A">
        <w:rPr>
          <w:rFonts w:ascii="仿宋_GB2312" w:eastAsia="仿宋_GB2312" w:hAnsi="仿宋_GB2312" w:hint="eastAsia"/>
          <w:sz w:val="30"/>
          <w:szCs w:val="30"/>
        </w:rPr>
        <w:t>0</w:t>
      </w:r>
      <w:r>
        <w:rPr>
          <w:rFonts w:ascii="仿宋_GB2312" w:eastAsia="仿宋_GB2312" w:hAnsi="仿宋_GB2312" w:hint="eastAsia"/>
          <w:sz w:val="30"/>
          <w:szCs w:val="30"/>
        </w:rPr>
        <w:t xml:space="preserve">  批，累计接待  </w:t>
      </w:r>
      <w:r w:rsidR="0056065A">
        <w:rPr>
          <w:rFonts w:ascii="仿宋_GB2312" w:eastAsia="仿宋_GB2312" w:hAnsi="仿宋_GB2312" w:hint="eastAsia"/>
          <w:sz w:val="30"/>
          <w:szCs w:val="30"/>
        </w:rPr>
        <w:t>0</w:t>
      </w:r>
      <w:r>
        <w:rPr>
          <w:rFonts w:ascii="仿宋_GB2312" w:eastAsia="仿宋_GB2312" w:hAnsi="仿宋_GB2312" w:hint="eastAsia"/>
          <w:sz w:val="30"/>
          <w:szCs w:val="30"/>
        </w:rPr>
        <w:t>人次，主要为：</w:t>
      </w:r>
      <w:r w:rsidR="0056065A">
        <w:rPr>
          <w:rFonts w:ascii="仿宋" w:eastAsia="仿宋" w:hAnsi="仿宋" w:hint="eastAsia"/>
          <w:sz w:val="30"/>
          <w:szCs w:val="30"/>
        </w:rPr>
        <w:t>主要为校际交流</w:t>
      </w:r>
      <w:r>
        <w:rPr>
          <w:rFonts w:ascii="仿宋_GB2312" w:eastAsia="仿宋_GB2312" w:hAnsi="仿宋_GB2312" w:hint="eastAsia"/>
          <w:sz w:val="30"/>
          <w:szCs w:val="30"/>
        </w:rPr>
        <w:t>。</w:t>
      </w:r>
    </w:p>
    <w:p w:rsidR="0056065A" w:rsidRDefault="009F4B80" w:rsidP="0056065A">
      <w:pPr>
        <w:ind w:firstLine="630"/>
        <w:jc w:val="left"/>
        <w:rPr>
          <w:rFonts w:ascii="仿宋" w:eastAsia="仿宋" w:hAnsi="仿宋"/>
          <w:sz w:val="30"/>
          <w:szCs w:val="30"/>
        </w:rPr>
      </w:pPr>
      <w:r>
        <w:rPr>
          <w:rFonts w:ascii="仿宋_GB2312" w:eastAsia="仿宋_GB2312" w:hAnsi="仿宋_GB2312" w:hint="eastAsia"/>
          <w:sz w:val="30"/>
          <w:szCs w:val="30"/>
        </w:rPr>
        <w:t>（三）</w:t>
      </w:r>
      <w:r w:rsidR="0056065A">
        <w:rPr>
          <w:rFonts w:ascii="仿宋" w:eastAsia="仿宋" w:hAnsi="仿宋" w:hint="eastAsia"/>
          <w:sz w:val="30"/>
          <w:szCs w:val="30"/>
        </w:rPr>
        <w:t>公务用车购置及运行维护费支出 0万元，其中公务用车购置年初预算数为0万元，决算数为0万元。本</w:t>
      </w:r>
      <w:r w:rsidR="0056065A">
        <w:rPr>
          <w:rFonts w:ascii="仿宋" w:eastAsia="仿宋" w:hAnsi="仿宋"/>
          <w:sz w:val="30"/>
          <w:szCs w:val="30"/>
        </w:rPr>
        <w:t>单位为股级单位，无公务用车。</w:t>
      </w:r>
    </w:p>
    <w:p w:rsidR="009F4B80" w:rsidRDefault="009F4B80">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56065A" w:rsidRDefault="0056065A" w:rsidP="0056065A">
      <w:pPr>
        <w:pStyle w:val="a7"/>
        <w:ind w:firstLineChars="100" w:firstLine="300"/>
        <w:rPr>
          <w:rFonts w:ascii="仿宋_GB2312" w:eastAsia="仿宋_GB2312" w:hAnsi="仿宋_GB2312"/>
          <w:b/>
          <w:bCs/>
          <w:sz w:val="30"/>
          <w:szCs w:val="30"/>
        </w:rPr>
      </w:pPr>
      <w:r>
        <w:rPr>
          <w:rFonts w:ascii="仿宋" w:eastAsia="仿宋" w:hAnsi="仿宋" w:hint="eastAsia"/>
          <w:sz w:val="30"/>
          <w:szCs w:val="30"/>
        </w:rPr>
        <w:t>本部门2020年度机关运行经费支出0万元，主要原因是：</w:t>
      </w:r>
      <w:r>
        <w:rPr>
          <w:rFonts w:ascii="仿宋_GB2312" w:eastAsia="仿宋_GB2312" w:hAnsi="仿宋_GB2312" w:hint="eastAsia"/>
          <w:b/>
          <w:bCs/>
          <w:sz w:val="30"/>
          <w:szCs w:val="30"/>
        </w:rPr>
        <w:t>本部门不是行政单位或参照公务员法管理事业单位，故</w:t>
      </w:r>
      <w:proofErr w:type="gramStart"/>
      <w:r>
        <w:rPr>
          <w:rFonts w:ascii="仿宋_GB2312" w:eastAsia="仿宋_GB2312" w:hAnsi="仿宋_GB2312" w:hint="eastAsia"/>
          <w:b/>
          <w:bCs/>
          <w:sz w:val="30"/>
          <w:szCs w:val="30"/>
        </w:rPr>
        <w:t>无机关</w:t>
      </w:r>
      <w:proofErr w:type="gramEnd"/>
      <w:r>
        <w:rPr>
          <w:rFonts w:ascii="仿宋_GB2312" w:eastAsia="仿宋_GB2312" w:hAnsi="仿宋_GB2312" w:hint="eastAsia"/>
          <w:b/>
          <w:bCs/>
          <w:sz w:val="30"/>
          <w:szCs w:val="30"/>
        </w:rPr>
        <w:t>运行经费支出。</w:t>
      </w:r>
    </w:p>
    <w:p w:rsidR="009F4B80" w:rsidRDefault="009F4B80">
      <w:pPr>
        <w:ind w:firstLine="630"/>
        <w:jc w:val="left"/>
        <w:rPr>
          <w:rFonts w:ascii="黑体" w:eastAsia="黑体" w:hAnsi="黑体"/>
          <w:sz w:val="30"/>
          <w:szCs w:val="30"/>
        </w:rPr>
      </w:pPr>
      <w:r>
        <w:rPr>
          <w:rFonts w:ascii="仿宋_GB2312" w:eastAsia="仿宋_GB2312" w:hAnsi="仿宋_GB2312" w:hint="eastAsia"/>
          <w:sz w:val="30"/>
          <w:szCs w:val="30"/>
        </w:rPr>
        <w:t xml:space="preserve"> </w:t>
      </w:r>
      <w:r>
        <w:rPr>
          <w:rFonts w:ascii="黑体" w:eastAsia="黑体" w:hAnsi="黑体" w:hint="eastAsia"/>
          <w:sz w:val="30"/>
          <w:szCs w:val="30"/>
        </w:rPr>
        <w:t>七、政府采购支出情况说明</w:t>
      </w:r>
    </w:p>
    <w:p w:rsidR="009F4B80" w:rsidRDefault="009F4B80">
      <w:pPr>
        <w:pStyle w:val="p0"/>
        <w:spacing w:line="600" w:lineRule="atLeast"/>
        <w:ind w:firstLine="600"/>
        <w:rPr>
          <w:rFonts w:ascii="仿宋_GB2312" w:eastAsia="仿宋_GB2312" w:hAnsi="仿宋_GB2312"/>
          <w:sz w:val="30"/>
          <w:szCs w:val="30"/>
        </w:rPr>
      </w:pPr>
      <w:r>
        <w:rPr>
          <w:rFonts w:ascii="仿宋_GB2312" w:eastAsia="仿宋_GB2312" w:hAnsi="仿宋_GB2312" w:hint="eastAsia"/>
          <w:sz w:val="30"/>
          <w:szCs w:val="30"/>
        </w:rPr>
        <w:t>本部门2021年度政府采购支出总额</w:t>
      </w:r>
      <w:r w:rsidR="00060ACB">
        <w:rPr>
          <w:rFonts w:ascii="仿宋_GB2312" w:eastAsia="仿宋_GB2312" w:hAnsi="仿宋_GB2312" w:hint="eastAsia"/>
          <w:sz w:val="30"/>
          <w:szCs w:val="30"/>
        </w:rPr>
        <w:t>0</w:t>
      </w:r>
      <w:r>
        <w:rPr>
          <w:rFonts w:ascii="仿宋_GB2312" w:eastAsia="仿宋_GB2312" w:hAnsi="仿宋_GB2312" w:hint="eastAsia"/>
          <w:sz w:val="30"/>
          <w:szCs w:val="30"/>
        </w:rPr>
        <w:t>万元，其中：政府采购货物支出</w:t>
      </w:r>
      <w:r w:rsidR="00060ACB">
        <w:rPr>
          <w:rFonts w:ascii="仿宋_GB2312" w:eastAsia="仿宋_GB2312" w:hAnsi="仿宋_GB2312" w:hint="eastAsia"/>
          <w:sz w:val="30"/>
          <w:szCs w:val="30"/>
        </w:rPr>
        <w:t>0</w:t>
      </w:r>
      <w:r>
        <w:rPr>
          <w:rFonts w:ascii="仿宋_GB2312" w:eastAsia="仿宋_GB2312" w:hAnsi="仿宋_GB2312" w:hint="eastAsia"/>
          <w:sz w:val="30"/>
          <w:szCs w:val="30"/>
        </w:rPr>
        <w:t xml:space="preserve">万元、政府采购工程支出  </w:t>
      </w:r>
      <w:r w:rsidR="00313694">
        <w:rPr>
          <w:rFonts w:ascii="仿宋_GB2312" w:eastAsia="仿宋_GB2312" w:hAnsi="仿宋_GB2312" w:hint="eastAsia"/>
          <w:sz w:val="30"/>
          <w:szCs w:val="30"/>
        </w:rPr>
        <w:t>0</w:t>
      </w:r>
      <w:r>
        <w:rPr>
          <w:rFonts w:ascii="仿宋_GB2312" w:eastAsia="仿宋_GB2312" w:hAnsi="仿宋_GB2312" w:hint="eastAsia"/>
          <w:sz w:val="30"/>
          <w:szCs w:val="30"/>
        </w:rPr>
        <w:t>万元、政府采购服务支出</w:t>
      </w:r>
      <w:r w:rsidR="00313694">
        <w:rPr>
          <w:rFonts w:ascii="仿宋_GB2312" w:eastAsia="仿宋_GB2312" w:hAnsi="仿宋_GB2312" w:hint="eastAsia"/>
          <w:sz w:val="30"/>
          <w:szCs w:val="30"/>
        </w:rPr>
        <w:t>0</w:t>
      </w:r>
      <w:r>
        <w:rPr>
          <w:rFonts w:ascii="仿宋_GB2312" w:eastAsia="仿宋_GB2312" w:hAnsi="仿宋_GB2312" w:hint="eastAsia"/>
          <w:sz w:val="30"/>
          <w:szCs w:val="30"/>
        </w:rPr>
        <w:t>万元。授予中小企业合同金额</w:t>
      </w:r>
      <w:r w:rsidR="00060ACB">
        <w:rPr>
          <w:rFonts w:ascii="仿宋_GB2312" w:eastAsia="仿宋_GB2312" w:hAnsi="仿宋_GB2312" w:hint="eastAsia"/>
          <w:sz w:val="30"/>
          <w:szCs w:val="30"/>
        </w:rPr>
        <w:t>0</w:t>
      </w:r>
      <w:r>
        <w:rPr>
          <w:rFonts w:ascii="仿宋_GB2312" w:eastAsia="仿宋_GB2312" w:hAnsi="仿宋_GB2312" w:hint="eastAsia"/>
          <w:sz w:val="30"/>
          <w:szCs w:val="30"/>
        </w:rPr>
        <w:t xml:space="preserve">万元，占政府采购支出总额的 </w:t>
      </w:r>
      <w:r w:rsidR="00060ACB">
        <w:rPr>
          <w:rFonts w:ascii="仿宋_GB2312" w:eastAsia="仿宋_GB2312" w:hAnsi="仿宋_GB2312" w:hint="eastAsia"/>
          <w:sz w:val="30"/>
          <w:szCs w:val="30"/>
        </w:rPr>
        <w:t>0</w:t>
      </w:r>
      <w:r>
        <w:rPr>
          <w:rFonts w:ascii="仿宋_GB2312" w:eastAsia="仿宋_GB2312" w:hAnsi="仿宋_GB2312" w:hint="eastAsia"/>
          <w:sz w:val="30"/>
          <w:szCs w:val="30"/>
        </w:rPr>
        <w:t xml:space="preserve"> %，其中：授予小</w:t>
      </w:r>
      <w:proofErr w:type="gramStart"/>
      <w:r>
        <w:rPr>
          <w:rFonts w:ascii="仿宋_GB2312" w:eastAsia="仿宋_GB2312" w:hAnsi="仿宋_GB2312" w:hint="eastAsia"/>
          <w:sz w:val="30"/>
          <w:szCs w:val="30"/>
        </w:rPr>
        <w:t>微企业</w:t>
      </w:r>
      <w:proofErr w:type="gramEnd"/>
      <w:r>
        <w:rPr>
          <w:rFonts w:ascii="仿宋_GB2312" w:eastAsia="仿宋_GB2312" w:hAnsi="仿宋_GB2312" w:hint="eastAsia"/>
          <w:sz w:val="30"/>
          <w:szCs w:val="30"/>
        </w:rPr>
        <w:t>合同金额</w:t>
      </w:r>
      <w:r w:rsidR="00060ACB">
        <w:rPr>
          <w:rFonts w:ascii="仿宋_GB2312" w:eastAsia="仿宋_GB2312" w:hAnsi="仿宋_GB2312" w:hint="eastAsia"/>
          <w:sz w:val="30"/>
          <w:szCs w:val="30"/>
        </w:rPr>
        <w:t>0</w:t>
      </w:r>
      <w:r>
        <w:rPr>
          <w:rFonts w:ascii="仿宋_GB2312" w:eastAsia="仿宋_GB2312" w:hAnsi="仿宋_GB2312" w:hint="eastAsia"/>
          <w:sz w:val="30"/>
          <w:szCs w:val="30"/>
        </w:rPr>
        <w:t>万元，占政府采购支</w:t>
      </w:r>
      <w:r>
        <w:rPr>
          <w:rFonts w:ascii="仿宋_GB2312" w:eastAsia="仿宋_GB2312" w:hAnsi="仿宋_GB2312" w:hint="eastAsia"/>
          <w:sz w:val="30"/>
          <w:szCs w:val="30"/>
        </w:rPr>
        <w:lastRenderedPageBreak/>
        <w:t xml:space="preserve">出总额的 </w:t>
      </w:r>
      <w:r w:rsidR="00060ACB">
        <w:rPr>
          <w:rFonts w:ascii="仿宋_GB2312" w:eastAsia="仿宋_GB2312" w:hAnsi="仿宋_GB2312" w:hint="eastAsia"/>
          <w:sz w:val="30"/>
          <w:szCs w:val="30"/>
        </w:rPr>
        <w:t>0</w:t>
      </w:r>
      <w:r>
        <w:rPr>
          <w:rFonts w:ascii="仿宋_GB2312" w:eastAsia="仿宋_GB2312" w:hAnsi="仿宋_GB2312" w:hint="eastAsia"/>
          <w:sz w:val="30"/>
          <w:szCs w:val="30"/>
        </w:rPr>
        <w:t xml:space="preserve"> %；货物采购授予中小企业合同金额占货物支出金额的 </w:t>
      </w:r>
      <w:r w:rsidR="00060ACB">
        <w:rPr>
          <w:rFonts w:ascii="仿宋_GB2312" w:eastAsia="仿宋_GB2312" w:hAnsi="仿宋_GB2312" w:hint="eastAsia"/>
          <w:sz w:val="30"/>
          <w:szCs w:val="30"/>
        </w:rPr>
        <w:t>0</w:t>
      </w:r>
      <w:r>
        <w:rPr>
          <w:rFonts w:ascii="仿宋_GB2312" w:eastAsia="仿宋_GB2312" w:hAnsi="仿宋_GB2312" w:hint="eastAsia"/>
          <w:sz w:val="30"/>
          <w:szCs w:val="30"/>
        </w:rPr>
        <w:t xml:space="preserve">%，工程采购授予中小企业合同金额占工程支出金额的 </w:t>
      </w:r>
      <w:r w:rsidR="00313694">
        <w:rPr>
          <w:rFonts w:ascii="仿宋_GB2312" w:eastAsia="仿宋_GB2312" w:hAnsi="仿宋_GB2312" w:hint="eastAsia"/>
          <w:sz w:val="30"/>
          <w:szCs w:val="30"/>
        </w:rPr>
        <w:t>0</w:t>
      </w:r>
      <w:r>
        <w:rPr>
          <w:rFonts w:ascii="仿宋_GB2312" w:eastAsia="仿宋_GB2312" w:hAnsi="仿宋_GB2312" w:hint="eastAsia"/>
          <w:sz w:val="30"/>
          <w:szCs w:val="30"/>
        </w:rPr>
        <w:t xml:space="preserve"> %，服务采购授予中小企业合同金额占服务支出金额的 </w:t>
      </w:r>
      <w:r w:rsidR="00313694">
        <w:rPr>
          <w:rFonts w:ascii="仿宋_GB2312" w:eastAsia="仿宋_GB2312" w:hAnsi="仿宋_GB2312" w:hint="eastAsia"/>
          <w:sz w:val="30"/>
          <w:szCs w:val="30"/>
        </w:rPr>
        <w:t>0</w:t>
      </w:r>
      <w:r>
        <w:rPr>
          <w:rFonts w:ascii="仿宋_GB2312" w:eastAsia="仿宋_GB2312" w:hAnsi="仿宋_GB2312" w:hint="eastAsia"/>
          <w:sz w:val="30"/>
          <w:szCs w:val="30"/>
        </w:rPr>
        <w:t>%。</w:t>
      </w:r>
    </w:p>
    <w:p w:rsidR="009F4B80" w:rsidRDefault="009F4B80">
      <w:pPr>
        <w:ind w:firstLine="630"/>
        <w:jc w:val="left"/>
        <w:rPr>
          <w:rFonts w:ascii="黑体" w:eastAsia="黑体" w:hAnsi="黑体"/>
          <w:sz w:val="30"/>
          <w:szCs w:val="30"/>
        </w:rPr>
      </w:pPr>
      <w:r>
        <w:rPr>
          <w:rFonts w:ascii="黑体" w:eastAsia="黑体" w:hAnsi="黑体" w:hint="eastAsia"/>
          <w:sz w:val="30"/>
          <w:szCs w:val="30"/>
        </w:rPr>
        <w:t>八、国有资产占用情况说明。</w:t>
      </w:r>
      <w:bookmarkStart w:id="0" w:name="_GoBack"/>
      <w:bookmarkEnd w:id="0"/>
    </w:p>
    <w:p w:rsidR="00554564" w:rsidRDefault="009F4B80" w:rsidP="00554564">
      <w:pPr>
        <w:ind w:firstLine="630"/>
        <w:jc w:val="left"/>
        <w:rPr>
          <w:rFonts w:ascii="仿宋" w:eastAsia="仿宋" w:hAnsi="仿宋"/>
          <w:kern w:val="0"/>
          <w:sz w:val="30"/>
          <w:szCs w:val="30"/>
        </w:rPr>
      </w:pPr>
      <w:r>
        <w:rPr>
          <w:rFonts w:ascii="仿宋_GB2312" w:eastAsia="仿宋_GB2312" w:hAnsi="仿宋_GB2312" w:hint="eastAsia"/>
          <w:kern w:val="0"/>
          <w:sz w:val="30"/>
          <w:szCs w:val="30"/>
        </w:rPr>
        <w:t>截止2021年12月31日，本部门（单位）国有资产占用情况</w:t>
      </w:r>
      <w:proofErr w:type="gramStart"/>
      <w:r>
        <w:rPr>
          <w:rFonts w:ascii="仿宋_GB2312" w:eastAsia="仿宋_GB2312" w:hAnsi="仿宋_GB2312" w:hint="eastAsia"/>
          <w:kern w:val="0"/>
          <w:sz w:val="30"/>
          <w:szCs w:val="30"/>
        </w:rPr>
        <w:t>见公开</w:t>
      </w:r>
      <w:proofErr w:type="gramEnd"/>
      <w:r>
        <w:rPr>
          <w:rFonts w:ascii="仿宋_GB2312" w:eastAsia="仿宋_GB2312" w:hAnsi="仿宋_GB2312" w:hint="eastAsia"/>
          <w:kern w:val="0"/>
          <w:sz w:val="30"/>
          <w:szCs w:val="30"/>
        </w:rPr>
        <w:t>10表《国有资产占用情况表》。</w:t>
      </w:r>
      <w:r w:rsidR="00554564">
        <w:rPr>
          <w:rFonts w:ascii="仿宋" w:eastAsia="仿宋" w:hAnsi="仿宋" w:hint="eastAsia"/>
          <w:kern w:val="0"/>
          <w:sz w:val="30"/>
          <w:szCs w:val="30"/>
        </w:rPr>
        <w:t>本</w:t>
      </w:r>
      <w:r w:rsidR="00554564">
        <w:rPr>
          <w:rFonts w:ascii="仿宋" w:eastAsia="仿宋" w:hAnsi="仿宋"/>
          <w:kern w:val="0"/>
          <w:sz w:val="30"/>
          <w:szCs w:val="30"/>
        </w:rPr>
        <w:t>单位为股级单位，无车辆</w:t>
      </w:r>
      <w:r w:rsidR="00554564">
        <w:rPr>
          <w:rFonts w:ascii="仿宋" w:eastAsia="仿宋" w:hAnsi="仿宋" w:hint="eastAsia"/>
          <w:kern w:val="0"/>
          <w:sz w:val="30"/>
          <w:szCs w:val="30"/>
        </w:rPr>
        <w:t>。</w:t>
      </w:r>
      <w:r w:rsidR="00554564">
        <w:rPr>
          <w:rFonts w:ascii="仿宋" w:eastAsia="仿宋" w:hAnsi="仿宋"/>
          <w:kern w:val="0"/>
          <w:sz w:val="30"/>
          <w:szCs w:val="30"/>
        </w:rPr>
        <w:t>学校无</w:t>
      </w:r>
      <w:r w:rsidR="00554564">
        <w:rPr>
          <w:rFonts w:ascii="仿宋" w:eastAsia="仿宋" w:hAnsi="仿宋" w:hint="eastAsia"/>
          <w:kern w:val="0"/>
          <w:sz w:val="30"/>
          <w:szCs w:val="30"/>
        </w:rPr>
        <w:t>每台</w:t>
      </w:r>
      <w:r w:rsidR="00554564">
        <w:rPr>
          <w:rFonts w:ascii="仿宋" w:eastAsia="仿宋" w:hAnsi="仿宋"/>
          <w:kern w:val="0"/>
          <w:sz w:val="30"/>
          <w:szCs w:val="30"/>
        </w:rPr>
        <w:t>单价</w:t>
      </w:r>
      <w:r w:rsidR="00554564">
        <w:rPr>
          <w:rFonts w:ascii="仿宋" w:eastAsia="仿宋" w:hAnsi="仿宋" w:hint="eastAsia"/>
          <w:kern w:val="0"/>
          <w:sz w:val="30"/>
          <w:szCs w:val="30"/>
        </w:rPr>
        <w:t>50万</w:t>
      </w:r>
      <w:r w:rsidR="00554564">
        <w:rPr>
          <w:rFonts w:ascii="仿宋" w:eastAsia="仿宋" w:hAnsi="仿宋"/>
          <w:kern w:val="0"/>
          <w:sz w:val="30"/>
          <w:szCs w:val="30"/>
        </w:rPr>
        <w:t>元以上的</w:t>
      </w:r>
      <w:r w:rsidR="00554564">
        <w:rPr>
          <w:rFonts w:ascii="仿宋" w:eastAsia="仿宋" w:hAnsi="仿宋" w:hint="eastAsia"/>
          <w:kern w:val="0"/>
          <w:sz w:val="30"/>
          <w:szCs w:val="30"/>
        </w:rPr>
        <w:t>通</w:t>
      </w:r>
      <w:r w:rsidR="00554564">
        <w:rPr>
          <w:rFonts w:ascii="仿宋" w:eastAsia="仿宋" w:hAnsi="仿宋"/>
          <w:kern w:val="0"/>
          <w:sz w:val="30"/>
          <w:szCs w:val="30"/>
        </w:rPr>
        <w:t>用设备</w:t>
      </w:r>
      <w:r w:rsidR="00554564">
        <w:rPr>
          <w:rFonts w:ascii="仿宋" w:eastAsia="仿宋" w:hAnsi="仿宋" w:hint="eastAsia"/>
          <w:kern w:val="0"/>
          <w:sz w:val="30"/>
          <w:szCs w:val="30"/>
        </w:rPr>
        <w:t>，</w:t>
      </w:r>
      <w:r w:rsidR="00554564">
        <w:rPr>
          <w:rFonts w:ascii="仿宋" w:eastAsia="仿宋" w:hAnsi="仿宋"/>
          <w:kern w:val="0"/>
          <w:sz w:val="30"/>
          <w:szCs w:val="30"/>
        </w:rPr>
        <w:t>无</w:t>
      </w:r>
      <w:r w:rsidR="00554564">
        <w:rPr>
          <w:rFonts w:ascii="仿宋" w:eastAsia="仿宋" w:hAnsi="仿宋" w:hint="eastAsia"/>
          <w:kern w:val="0"/>
          <w:sz w:val="30"/>
          <w:szCs w:val="30"/>
        </w:rPr>
        <w:t>每</w:t>
      </w:r>
      <w:r w:rsidR="00554564">
        <w:rPr>
          <w:rFonts w:ascii="仿宋" w:eastAsia="仿宋" w:hAnsi="仿宋"/>
          <w:kern w:val="0"/>
          <w:sz w:val="30"/>
          <w:szCs w:val="30"/>
        </w:rPr>
        <w:t>台单价</w:t>
      </w:r>
      <w:r w:rsidR="00554564">
        <w:rPr>
          <w:rFonts w:ascii="仿宋" w:eastAsia="仿宋" w:hAnsi="仿宋" w:hint="eastAsia"/>
          <w:kern w:val="0"/>
          <w:sz w:val="30"/>
          <w:szCs w:val="30"/>
        </w:rPr>
        <w:t>100万元</w:t>
      </w:r>
      <w:r w:rsidR="00554564">
        <w:rPr>
          <w:rFonts w:ascii="仿宋" w:eastAsia="仿宋" w:hAnsi="仿宋"/>
          <w:kern w:val="0"/>
          <w:sz w:val="30"/>
          <w:szCs w:val="30"/>
        </w:rPr>
        <w:t>以上的专用设备。</w:t>
      </w:r>
    </w:p>
    <w:p w:rsidR="009F4B80" w:rsidRDefault="009F4B80">
      <w:pPr>
        <w:ind w:firstLine="630"/>
        <w:jc w:val="left"/>
        <w:rPr>
          <w:rFonts w:ascii="黑体" w:eastAsia="黑体" w:hAnsi="黑体"/>
          <w:sz w:val="30"/>
          <w:szCs w:val="30"/>
        </w:rPr>
      </w:pPr>
      <w:r>
        <w:rPr>
          <w:rFonts w:ascii="黑体" w:eastAsia="黑体" w:hAnsi="黑体" w:hint="eastAsia"/>
          <w:sz w:val="30"/>
          <w:szCs w:val="30"/>
        </w:rPr>
        <w:t>九、预算绩效情况说明</w:t>
      </w:r>
    </w:p>
    <w:p w:rsidR="00636F45" w:rsidRDefault="009F4B80" w:rsidP="00636F45">
      <w:pPr>
        <w:autoSpaceDE w:val="0"/>
        <w:autoSpaceDN w:val="0"/>
        <w:adjustRightInd w:val="0"/>
        <w:spacing w:line="360" w:lineRule="auto"/>
        <w:jc w:val="left"/>
        <w:rPr>
          <w:rFonts w:ascii="仿宋" w:eastAsia="仿宋" w:hAnsi="仿宋" w:cs="仿宋_GB2312"/>
          <w:kern w:val="0"/>
          <w:sz w:val="30"/>
          <w:szCs w:val="30"/>
        </w:rPr>
      </w:pPr>
      <w:r>
        <w:rPr>
          <w:rFonts w:ascii="仿宋_GB2312" w:eastAsia="仿宋_GB2312" w:hAnsi="仿宋_GB2312" w:cs="仿宋_GB2312" w:hint="eastAsia"/>
          <w:kern w:val="0"/>
          <w:sz w:val="30"/>
          <w:szCs w:val="30"/>
        </w:rPr>
        <w:t xml:space="preserve">   </w:t>
      </w:r>
      <w:r w:rsidR="00636F45">
        <w:rPr>
          <w:rFonts w:ascii="仿宋" w:eastAsia="仿宋" w:hAnsi="仿宋" w:cs="仿宋_GB2312" w:hint="eastAsia"/>
          <w:kern w:val="0"/>
          <w:sz w:val="30"/>
          <w:szCs w:val="30"/>
        </w:rPr>
        <w:t>（一）绩效管理工作开展情况。</w:t>
      </w:r>
    </w:p>
    <w:p w:rsidR="00636F45" w:rsidRDefault="00636F45" w:rsidP="00636F45">
      <w:pPr>
        <w:autoSpaceDE w:val="0"/>
        <w:autoSpaceDN w:val="0"/>
        <w:adjustRightInd w:val="0"/>
        <w:spacing w:line="360" w:lineRule="auto"/>
        <w:ind w:firstLineChars="200" w:firstLine="600"/>
        <w:jc w:val="left"/>
        <w:rPr>
          <w:rFonts w:ascii="仿宋" w:eastAsia="仿宋" w:hAnsi="仿宋" w:cs="仿宋_GB2312"/>
          <w:kern w:val="0"/>
          <w:sz w:val="30"/>
          <w:szCs w:val="30"/>
        </w:rPr>
      </w:pPr>
      <w:r>
        <w:rPr>
          <w:rFonts w:ascii="仿宋" w:eastAsia="仿宋" w:hAnsi="仿宋" w:cs="仿宋_GB2312" w:hint="eastAsia"/>
          <w:kern w:val="0"/>
          <w:sz w:val="30"/>
          <w:szCs w:val="30"/>
        </w:rPr>
        <w:t>根据预算绩效管理要求，</w:t>
      </w:r>
      <w:proofErr w:type="gramStart"/>
      <w:r>
        <w:rPr>
          <w:rFonts w:ascii="仿宋" w:eastAsia="仿宋" w:hAnsi="仿宋" w:cs="仿宋_GB2312" w:hint="eastAsia"/>
          <w:kern w:val="0"/>
          <w:sz w:val="30"/>
          <w:szCs w:val="30"/>
        </w:rPr>
        <w:t>我部门</w:t>
      </w:r>
      <w:proofErr w:type="gramEnd"/>
      <w:r>
        <w:rPr>
          <w:rFonts w:ascii="仿宋" w:eastAsia="仿宋" w:hAnsi="仿宋" w:cs="仿宋_GB2312" w:hint="eastAsia"/>
          <w:kern w:val="0"/>
          <w:sz w:val="30"/>
          <w:szCs w:val="30"/>
        </w:rPr>
        <w:t xml:space="preserve">组织对2021年度一般公共预算项目支出所有二级项目全面开展绩效自评，共涉及资金248万元，占一般公共预算项目支出总额的100%。    </w:t>
      </w:r>
    </w:p>
    <w:p w:rsidR="00636F45" w:rsidRDefault="00636F45" w:rsidP="00636F45">
      <w:pPr>
        <w:autoSpaceDE w:val="0"/>
        <w:autoSpaceDN w:val="0"/>
        <w:adjustRightInd w:val="0"/>
        <w:spacing w:line="360" w:lineRule="auto"/>
        <w:ind w:firstLine="600"/>
        <w:jc w:val="left"/>
        <w:rPr>
          <w:rFonts w:ascii="仿宋" w:eastAsia="仿宋" w:hAnsi="仿宋" w:cs="仿宋_GB2312"/>
          <w:kern w:val="0"/>
          <w:sz w:val="30"/>
          <w:szCs w:val="30"/>
        </w:rPr>
      </w:pPr>
      <w:r>
        <w:rPr>
          <w:rFonts w:ascii="仿宋" w:eastAsia="仿宋" w:hAnsi="仿宋" w:cs="仿宋_GB2312" w:hint="eastAsia"/>
          <w:kern w:val="0"/>
          <w:sz w:val="30"/>
          <w:szCs w:val="30"/>
        </w:rPr>
        <w:t>组织对“工资福利支出”、“商品和服务支出”</w:t>
      </w:r>
      <w:r>
        <w:t xml:space="preserve"> </w:t>
      </w:r>
      <w:r>
        <w:rPr>
          <w:rFonts w:ascii="仿宋" w:eastAsia="仿宋" w:hAnsi="仿宋" w:cs="仿宋_GB2312" w:hint="eastAsia"/>
          <w:kern w:val="0"/>
          <w:sz w:val="30"/>
          <w:szCs w:val="30"/>
        </w:rPr>
        <w:t>“对个人和家庭的补助”</w:t>
      </w:r>
      <w:r>
        <w:t xml:space="preserve"> </w:t>
      </w:r>
      <w:r>
        <w:rPr>
          <w:rFonts w:ascii="仿宋" w:eastAsia="仿宋" w:hAnsi="仿宋" w:cs="仿宋_GB2312" w:hint="eastAsia"/>
          <w:kern w:val="0"/>
          <w:sz w:val="30"/>
          <w:szCs w:val="30"/>
        </w:rPr>
        <w:t>“资本性支出”等4个项目开展了部门评价，涉及一般公共预算支出248万元。从评价情况来看，所有支出项目都能严格按照预算指标进行控制，特别涉及办公费，三</w:t>
      </w:r>
      <w:proofErr w:type="gramStart"/>
      <w:r>
        <w:rPr>
          <w:rFonts w:ascii="仿宋" w:eastAsia="仿宋" w:hAnsi="仿宋" w:cs="仿宋_GB2312" w:hint="eastAsia"/>
          <w:kern w:val="0"/>
          <w:sz w:val="30"/>
          <w:szCs w:val="30"/>
        </w:rPr>
        <w:t>公经费</w:t>
      </w:r>
      <w:proofErr w:type="gramEnd"/>
      <w:r>
        <w:rPr>
          <w:rFonts w:ascii="仿宋" w:eastAsia="仿宋" w:hAnsi="仿宋" w:cs="仿宋_GB2312" w:hint="eastAsia"/>
          <w:kern w:val="0"/>
          <w:sz w:val="30"/>
          <w:szCs w:val="30"/>
        </w:rPr>
        <w:t>支出做到有明显压缩，整体控制管理工作良好。</w:t>
      </w:r>
    </w:p>
    <w:p w:rsidR="00636F45" w:rsidRDefault="00636F45" w:rsidP="00636F45">
      <w:pPr>
        <w:autoSpaceDE w:val="0"/>
        <w:autoSpaceDN w:val="0"/>
        <w:adjustRightInd w:val="0"/>
        <w:spacing w:line="360" w:lineRule="auto"/>
        <w:ind w:firstLine="585"/>
        <w:jc w:val="left"/>
        <w:rPr>
          <w:rFonts w:ascii="仿宋" w:eastAsia="仿宋" w:hAnsi="仿宋" w:cs="仿宋_GB2312"/>
          <w:kern w:val="0"/>
          <w:sz w:val="30"/>
          <w:szCs w:val="30"/>
        </w:rPr>
      </w:pPr>
      <w:r>
        <w:rPr>
          <w:rFonts w:ascii="仿宋" w:eastAsia="仿宋" w:hAnsi="仿宋" w:cs="仿宋_GB2312" w:hint="eastAsia"/>
          <w:kern w:val="0"/>
          <w:sz w:val="30"/>
          <w:szCs w:val="30"/>
        </w:rPr>
        <w:t>（二）部门决算</w:t>
      </w:r>
      <w:proofErr w:type="gramStart"/>
      <w:r>
        <w:rPr>
          <w:rFonts w:ascii="仿宋" w:eastAsia="仿宋" w:hAnsi="仿宋" w:cs="仿宋_GB2312" w:hint="eastAsia"/>
          <w:kern w:val="0"/>
          <w:sz w:val="30"/>
          <w:szCs w:val="30"/>
        </w:rPr>
        <w:t>中项目</w:t>
      </w:r>
      <w:proofErr w:type="gramEnd"/>
      <w:r>
        <w:rPr>
          <w:rFonts w:ascii="仿宋" w:eastAsia="仿宋" w:hAnsi="仿宋" w:cs="仿宋_GB2312" w:hint="eastAsia"/>
          <w:kern w:val="0"/>
          <w:sz w:val="30"/>
          <w:szCs w:val="30"/>
        </w:rPr>
        <w:t>绩效自评结果。</w:t>
      </w:r>
    </w:p>
    <w:p w:rsidR="00636F45" w:rsidRDefault="00636F45" w:rsidP="00636F45">
      <w:pPr>
        <w:ind w:firstLineChars="200" w:firstLine="600"/>
        <w:rPr>
          <w:rFonts w:ascii="仿宋" w:eastAsia="仿宋" w:hAnsi="仿宋" w:cs="仿宋"/>
          <w:kern w:val="0"/>
          <w:sz w:val="30"/>
          <w:szCs w:val="30"/>
          <w:shd w:val="clear" w:color="auto" w:fill="FFFFFF"/>
        </w:rPr>
      </w:pPr>
      <w:r>
        <w:rPr>
          <w:rFonts w:ascii="仿宋" w:eastAsia="仿宋" w:hAnsi="仿宋" w:cs="仿宋_GB2312" w:hint="eastAsia"/>
          <w:kern w:val="0"/>
          <w:sz w:val="30"/>
          <w:szCs w:val="30"/>
        </w:rPr>
        <w:t>项目绩效自评总体综述：根据年初设定的绩效目标，2021年度一般公共预算项目支出绩效自评得分为95分。项目全年预算数为248万元，执行数为248万元，完成预算的100%。项目</w:t>
      </w:r>
      <w:r>
        <w:rPr>
          <w:rFonts w:ascii="仿宋" w:eastAsia="仿宋" w:hAnsi="仿宋" w:cs="仿宋_GB2312" w:hint="eastAsia"/>
          <w:kern w:val="0"/>
          <w:sz w:val="30"/>
          <w:szCs w:val="30"/>
        </w:rPr>
        <w:lastRenderedPageBreak/>
        <w:t>绩效目标完成情况：一是预算指标基本符合各项工作支出的正常运行；二是以预算指示为准严格控制了办公费及三</w:t>
      </w:r>
      <w:proofErr w:type="gramStart"/>
      <w:r>
        <w:rPr>
          <w:rFonts w:ascii="仿宋" w:eastAsia="仿宋" w:hAnsi="仿宋" w:cs="仿宋_GB2312" w:hint="eastAsia"/>
          <w:kern w:val="0"/>
          <w:sz w:val="30"/>
          <w:szCs w:val="30"/>
        </w:rPr>
        <w:t>公经费</w:t>
      </w:r>
      <w:proofErr w:type="gramEnd"/>
      <w:r>
        <w:rPr>
          <w:rFonts w:ascii="仿宋" w:eastAsia="仿宋" w:hAnsi="仿宋" w:cs="仿宋_GB2312" w:hint="eastAsia"/>
          <w:kern w:val="0"/>
          <w:sz w:val="30"/>
          <w:szCs w:val="30"/>
        </w:rPr>
        <w:t>的标准。发现的问题及原因：一是年初预算指标的合理性有待进一步加强；二是支出控制意识有待进一步改进。下一步改进措施：一是</w:t>
      </w:r>
      <w:r>
        <w:rPr>
          <w:rFonts w:ascii="仿宋" w:eastAsia="仿宋" w:hAnsi="仿宋" w:cs="仿宋" w:hint="eastAsia"/>
          <w:kern w:val="0"/>
          <w:sz w:val="30"/>
          <w:szCs w:val="30"/>
          <w:shd w:val="clear" w:color="auto" w:fill="FFFFFF"/>
        </w:rPr>
        <w:t>要加强组织领导，健全工作制度</w:t>
      </w:r>
      <w:r>
        <w:rPr>
          <w:rFonts w:ascii="仿宋" w:eastAsia="仿宋" w:hAnsi="仿宋" w:cs="仿宋_GB2312" w:hint="eastAsia"/>
          <w:kern w:val="0"/>
          <w:sz w:val="30"/>
          <w:szCs w:val="30"/>
        </w:rPr>
        <w:t>；二是进一步</w:t>
      </w:r>
      <w:r>
        <w:rPr>
          <w:rFonts w:ascii="仿宋" w:eastAsia="仿宋" w:hAnsi="仿宋" w:cs="仿宋" w:hint="eastAsia"/>
          <w:kern w:val="0"/>
          <w:sz w:val="30"/>
          <w:szCs w:val="30"/>
          <w:shd w:val="clear" w:color="auto" w:fill="FFFFFF"/>
        </w:rPr>
        <w:t>完善</w:t>
      </w:r>
      <w:r>
        <w:rPr>
          <w:rFonts w:ascii="仿宋" w:eastAsia="仿宋" w:hAnsi="仿宋" w:cs="Arial" w:hint="eastAsia"/>
          <w:sz w:val="30"/>
          <w:szCs w:val="30"/>
          <w:bdr w:val="none" w:sz="0" w:space="0" w:color="auto" w:frame="1"/>
        </w:rPr>
        <w:t>财务管理制度，</w:t>
      </w:r>
      <w:r>
        <w:rPr>
          <w:rFonts w:ascii="仿宋" w:eastAsia="仿宋" w:hAnsi="仿宋" w:cs="Arial" w:hint="eastAsia"/>
          <w:sz w:val="30"/>
          <w:szCs w:val="30"/>
        </w:rPr>
        <w:t>加强对公用经费使用的绩效管理；</w:t>
      </w:r>
      <w:r>
        <w:rPr>
          <w:rFonts w:ascii="仿宋" w:eastAsia="仿宋" w:hAnsi="仿宋" w:cs="仿宋" w:hint="eastAsia"/>
          <w:kern w:val="0"/>
          <w:sz w:val="30"/>
          <w:szCs w:val="30"/>
          <w:shd w:val="clear" w:color="auto" w:fill="FFFFFF"/>
        </w:rPr>
        <w:t>三是要</w:t>
      </w:r>
      <w:r>
        <w:rPr>
          <w:rFonts w:ascii="仿宋" w:eastAsia="仿宋" w:hAnsi="仿宋" w:cs="Arial" w:hint="eastAsia"/>
          <w:sz w:val="30"/>
          <w:szCs w:val="30"/>
        </w:rPr>
        <w:t>严格按照预算</w:t>
      </w:r>
      <w:r>
        <w:rPr>
          <w:rFonts w:ascii="仿宋" w:eastAsia="仿宋" w:hAnsi="仿宋" w:cs="Arial" w:hint="eastAsia"/>
          <w:sz w:val="30"/>
          <w:szCs w:val="30"/>
          <w:bdr w:val="none" w:sz="0" w:space="0" w:color="auto" w:frame="1"/>
        </w:rPr>
        <w:t>执行有关公用经费开支的范围和标准，规范“三公”经费等基本支出以及设备采购和校舍维修等项目支出情况；</w:t>
      </w:r>
    </w:p>
    <w:p w:rsidR="00636F45" w:rsidRDefault="00636F45" w:rsidP="00636F45">
      <w:pPr>
        <w:autoSpaceDE w:val="0"/>
        <w:autoSpaceDN w:val="0"/>
        <w:adjustRightInd w:val="0"/>
        <w:spacing w:line="360" w:lineRule="auto"/>
        <w:ind w:firstLine="600"/>
        <w:jc w:val="left"/>
        <w:rPr>
          <w:rFonts w:ascii="仿宋" w:eastAsia="仿宋" w:hAnsi="仿宋" w:cs="仿宋_GB2312"/>
          <w:kern w:val="0"/>
          <w:sz w:val="30"/>
          <w:szCs w:val="30"/>
        </w:rPr>
      </w:pPr>
      <w:r>
        <w:rPr>
          <w:rFonts w:ascii="仿宋" w:eastAsia="仿宋" w:hAnsi="仿宋" w:cs="仿宋_GB2312" w:hint="eastAsia"/>
          <w:kern w:val="0"/>
          <w:sz w:val="30"/>
          <w:szCs w:val="30"/>
        </w:rPr>
        <w:t>（三）部门评价项目绩效评价结果。</w:t>
      </w:r>
    </w:p>
    <w:p w:rsidR="00636F45" w:rsidRDefault="00636F45" w:rsidP="00636F45">
      <w:pPr>
        <w:autoSpaceDE w:val="0"/>
        <w:autoSpaceDN w:val="0"/>
        <w:adjustRightInd w:val="0"/>
        <w:spacing w:line="360" w:lineRule="auto"/>
        <w:ind w:firstLine="600"/>
        <w:jc w:val="left"/>
        <w:rPr>
          <w:rFonts w:ascii="仿宋" w:eastAsia="仿宋" w:hAnsi="仿宋" w:cs="仿宋_GB2312"/>
          <w:kern w:val="0"/>
          <w:sz w:val="30"/>
          <w:szCs w:val="30"/>
        </w:rPr>
      </w:pPr>
      <w:r>
        <w:rPr>
          <w:rFonts w:ascii="仿宋" w:eastAsia="仿宋" w:hAnsi="仿宋" w:cs="仿宋_GB2312" w:hint="eastAsia"/>
          <w:kern w:val="0"/>
          <w:sz w:val="30"/>
          <w:szCs w:val="30"/>
        </w:rPr>
        <w:t>从项目评价来看能保证一切正常运行。</w:t>
      </w:r>
    </w:p>
    <w:p w:rsidR="009F4B80" w:rsidRDefault="009F4B80" w:rsidP="00636F45">
      <w:pPr>
        <w:autoSpaceDE w:val="0"/>
        <w:autoSpaceDN w:val="0"/>
        <w:adjustRightInd w:val="0"/>
        <w:spacing w:line="360" w:lineRule="auto"/>
        <w:jc w:val="left"/>
        <w:rPr>
          <w:rFonts w:ascii="方正小标宋简体" w:eastAsia="方正小标宋简体" w:hAnsi="方正小标宋简体" w:cs="方正小标宋简体"/>
          <w:kern w:val="0"/>
          <w:sz w:val="44"/>
          <w:szCs w:val="44"/>
        </w:rPr>
      </w:pPr>
    </w:p>
    <w:p w:rsidR="009F4B80" w:rsidRDefault="009F4B80">
      <w:pPr>
        <w:widowControl/>
        <w:spacing w:line="600" w:lineRule="exact"/>
        <w:ind w:firstLine="64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第四部分  名词解释</w:t>
      </w:r>
    </w:p>
    <w:p w:rsidR="009F4B80" w:rsidRDefault="009F4B80">
      <w:pPr>
        <w:pStyle w:val="p0"/>
        <w:spacing w:line="600" w:lineRule="atLeast"/>
        <w:ind w:firstLine="600"/>
        <w:rPr>
          <w:rFonts w:ascii="仿宋_GB2312" w:eastAsia="仿宋_GB2312" w:hAnsi="仿宋_GB2312"/>
          <w:sz w:val="30"/>
          <w:szCs w:val="30"/>
        </w:rPr>
      </w:pP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cs="仿宋_GB2312" w:hint="eastAsia"/>
          <w:kern w:val="0"/>
          <w:sz w:val="30"/>
          <w:szCs w:val="30"/>
        </w:rPr>
        <w:t>一</w:t>
      </w:r>
      <w:r>
        <w:rPr>
          <w:rFonts w:ascii="仿宋" w:eastAsia="仿宋" w:hAnsi="仿宋" w:hint="eastAsia"/>
          <w:kern w:val="0"/>
          <w:sz w:val="30"/>
          <w:szCs w:val="30"/>
        </w:rPr>
        <w:t>、收入科目</w:t>
      </w: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1.一般公共预算财政拨款收入：指财政部门拨入的各类经费。</w:t>
      </w: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2.政府性基金预算财政拨款收入是指国家通过向社会征收以及出让土地、发行彩票等方式取得收入，并专项用于支持特定基础设施建设和社会事业发展的财政收入。</w:t>
      </w: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3.上年结转和结余：指2019年全部结转和结余的资金数，包括上年结转结余资金和历年滚存结转结余资金。</w:t>
      </w: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二、支出科目</w:t>
      </w: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1.教育支出：指政府教育事务支出。</w:t>
      </w: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lastRenderedPageBreak/>
        <w:t>2.文化旅游体育与传媒支出：指政府在文化、文物、旅游、体育、广播影视、新闻出版等方面的支出。</w:t>
      </w: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3.社会保障和就业支出：政府在社会保障和就业方面的支出。</w:t>
      </w:r>
    </w:p>
    <w:p w:rsidR="009061EA" w:rsidRDefault="009061EA" w:rsidP="009061EA">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4.卫生健康支出：指政府医疗卫生健康方面的支出。</w:t>
      </w:r>
    </w:p>
    <w:p w:rsidR="009F4B80" w:rsidRPr="009061EA" w:rsidRDefault="009061EA" w:rsidP="009061EA">
      <w:pPr>
        <w:ind w:firstLineChars="200" w:firstLine="602"/>
        <w:rPr>
          <w:rFonts w:ascii="仿宋_GB2312" w:eastAsia="仿宋_GB2312" w:hAnsi="仿宋_GB2312"/>
          <w:sz w:val="30"/>
          <w:szCs w:val="30"/>
        </w:rPr>
      </w:pPr>
      <w:r>
        <w:rPr>
          <w:rFonts w:ascii="仿宋_GB2312" w:eastAsia="仿宋_GB2312" w:hAnsi="仿宋_GB2312" w:hint="eastAsia"/>
          <w:b/>
          <w:bCs/>
          <w:kern w:val="0"/>
          <w:sz w:val="30"/>
          <w:szCs w:val="30"/>
        </w:rPr>
        <w:t>5.</w:t>
      </w:r>
      <w:r w:rsidR="009F4B80">
        <w:rPr>
          <w:rFonts w:ascii="仿宋_GB2312" w:eastAsia="仿宋_GB2312" w:hAnsi="仿宋_GB2312" w:hint="eastAsia"/>
          <w:kern w:val="0"/>
          <w:sz w:val="30"/>
          <w:szCs w:val="30"/>
        </w:rPr>
        <w:t>“三公”经费支出：指用一般公共预算财政拨款安排的因公出国（境）费、公务用车购置及运行维护费和公务接待费。其中，因公出国（境）</w:t>
      </w:r>
      <w:proofErr w:type="gramStart"/>
      <w:r w:rsidR="009F4B80">
        <w:rPr>
          <w:rFonts w:ascii="仿宋_GB2312" w:eastAsia="仿宋_GB2312" w:hAnsi="仿宋_GB2312" w:hint="eastAsia"/>
          <w:kern w:val="0"/>
          <w:sz w:val="30"/>
          <w:szCs w:val="30"/>
        </w:rPr>
        <w:t>费反映</w:t>
      </w:r>
      <w:proofErr w:type="gramEnd"/>
      <w:r w:rsidR="009F4B80">
        <w:rPr>
          <w:rFonts w:ascii="仿宋_GB2312" w:eastAsia="仿宋_GB2312" w:hAnsi="仿宋_GB2312" w:hint="eastAsia"/>
          <w:kern w:val="0"/>
          <w:sz w:val="30"/>
          <w:szCs w:val="30"/>
        </w:rPr>
        <w:t>单位公务出国（境）的国际旅费、国外城市间交通费、住宿费、伙食费、培训费、公杂费等支出；公务用车购置及运行维护费反映单位公务用车车辆购置支出（</w:t>
      </w:r>
      <w:proofErr w:type="gramStart"/>
      <w:r w:rsidR="009F4B80">
        <w:rPr>
          <w:rFonts w:ascii="仿宋_GB2312" w:eastAsia="仿宋_GB2312" w:hAnsi="仿宋_GB2312" w:hint="eastAsia"/>
          <w:kern w:val="0"/>
          <w:sz w:val="30"/>
          <w:szCs w:val="30"/>
        </w:rPr>
        <w:t>含车辆</w:t>
      </w:r>
      <w:proofErr w:type="gramEnd"/>
      <w:r w:rsidR="009F4B80">
        <w:rPr>
          <w:rFonts w:ascii="仿宋_GB2312" w:eastAsia="仿宋_GB2312" w:hAnsi="仿宋_GB2312" w:hint="eastAsia"/>
          <w:kern w:val="0"/>
          <w:sz w:val="30"/>
          <w:szCs w:val="30"/>
        </w:rPr>
        <w:t>购置税、牌照费），按规定保留的公务用车燃料费、维修费、过桥过路费、保险费、安全奖励费用等支出；公务接待</w:t>
      </w:r>
      <w:proofErr w:type="gramStart"/>
      <w:r w:rsidR="009F4B80">
        <w:rPr>
          <w:rFonts w:ascii="仿宋_GB2312" w:eastAsia="仿宋_GB2312" w:hAnsi="仿宋_GB2312" w:hint="eastAsia"/>
          <w:kern w:val="0"/>
          <w:sz w:val="30"/>
          <w:szCs w:val="30"/>
        </w:rPr>
        <w:t>费反映</w:t>
      </w:r>
      <w:proofErr w:type="gramEnd"/>
      <w:r w:rsidR="009F4B80">
        <w:rPr>
          <w:rFonts w:ascii="仿宋_GB2312" w:eastAsia="仿宋_GB2312" w:hAnsi="仿宋_GB2312" w:hint="eastAsia"/>
          <w:kern w:val="0"/>
          <w:sz w:val="30"/>
          <w:szCs w:val="30"/>
        </w:rPr>
        <w:t>单位按规定开支的各类公务接待（含外宾接待）支出。</w:t>
      </w:r>
    </w:p>
    <w:p w:rsidR="009F4B80" w:rsidRDefault="009061EA">
      <w:pPr>
        <w:ind w:firstLine="600"/>
        <w:rPr>
          <w:rFonts w:ascii="仿宋_GB2312" w:eastAsia="仿宋_GB2312" w:hAnsi="仿宋_GB2312"/>
          <w:sz w:val="30"/>
          <w:szCs w:val="30"/>
        </w:rPr>
      </w:pPr>
      <w:r>
        <w:rPr>
          <w:rFonts w:ascii="仿宋_GB2312" w:eastAsia="仿宋_GB2312" w:hAnsi="仿宋_GB2312" w:hint="eastAsia"/>
          <w:kern w:val="0"/>
          <w:sz w:val="30"/>
          <w:szCs w:val="30"/>
        </w:rPr>
        <w:t>6.</w:t>
      </w:r>
      <w:r w:rsidR="009F4B80">
        <w:rPr>
          <w:rFonts w:ascii="仿宋_GB2312" w:eastAsia="仿宋_GB2312" w:hAnsi="仿宋_GB2312" w:hint="eastAsia"/>
          <w:kern w:val="0"/>
          <w:sz w:val="30"/>
          <w:szCs w:val="30"/>
        </w:rPr>
        <w:t>机关运行经费支出：指用一般公共预算财政拨款安排的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sectPr w:rsidR="009F4B80" w:rsidSect="00073136">
      <w:footerReference w:type="default" r:id="rId1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C33" w:rsidRDefault="00541C33">
      <w:r>
        <w:separator/>
      </w:r>
    </w:p>
  </w:endnote>
  <w:endnote w:type="continuationSeparator" w:id="0">
    <w:p w:rsidR="00541C33" w:rsidRDefault="0054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80" w:rsidRDefault="009F4B8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C33" w:rsidRDefault="00541C33">
      <w:r>
        <w:separator/>
      </w:r>
    </w:p>
  </w:footnote>
  <w:footnote w:type="continuationSeparator" w:id="0">
    <w:p w:rsidR="00541C33" w:rsidRDefault="00541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8"/>
      <w:numFmt w:val="chineseCounting"/>
      <w:suff w:val="nothing"/>
      <w:lvlText w:val="%1、"/>
      <w:lvlJc w:val="left"/>
      <w:pPr>
        <w:ind w:left="12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172A27"/>
    <w:rsid w:val="00060ACB"/>
    <w:rsid w:val="00073136"/>
    <w:rsid w:val="000A70D2"/>
    <w:rsid w:val="0011739B"/>
    <w:rsid w:val="00120546"/>
    <w:rsid w:val="00172A27"/>
    <w:rsid w:val="001B0F40"/>
    <w:rsid w:val="00275A35"/>
    <w:rsid w:val="002875CA"/>
    <w:rsid w:val="002C5743"/>
    <w:rsid w:val="003076DA"/>
    <w:rsid w:val="00313694"/>
    <w:rsid w:val="003B63F0"/>
    <w:rsid w:val="0043379D"/>
    <w:rsid w:val="004B7EB1"/>
    <w:rsid w:val="004E576E"/>
    <w:rsid w:val="00541C33"/>
    <w:rsid w:val="00554564"/>
    <w:rsid w:val="0056065A"/>
    <w:rsid w:val="00636F45"/>
    <w:rsid w:val="006D2831"/>
    <w:rsid w:val="00701B9B"/>
    <w:rsid w:val="00795D5F"/>
    <w:rsid w:val="007A19C6"/>
    <w:rsid w:val="00804BC0"/>
    <w:rsid w:val="009061EA"/>
    <w:rsid w:val="009F4B80"/>
    <w:rsid w:val="00AE2288"/>
    <w:rsid w:val="00C74D92"/>
    <w:rsid w:val="00CD1218"/>
    <w:rsid w:val="00DF18F9"/>
    <w:rsid w:val="00E26E60"/>
    <w:rsid w:val="00F15F88"/>
    <w:rsid w:val="00FF4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13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073136"/>
    <w:rPr>
      <w:sz w:val="18"/>
      <w:szCs w:val="18"/>
    </w:rPr>
  </w:style>
  <w:style w:type="character" w:customStyle="1" w:styleId="Char0">
    <w:name w:val="批注框文本 Char"/>
    <w:basedOn w:val="a0"/>
    <w:link w:val="a4"/>
    <w:rsid w:val="00073136"/>
    <w:rPr>
      <w:sz w:val="18"/>
      <w:szCs w:val="18"/>
    </w:rPr>
  </w:style>
  <w:style w:type="character" w:customStyle="1" w:styleId="Char1">
    <w:name w:val="页脚 Char"/>
    <w:basedOn w:val="a0"/>
    <w:link w:val="a5"/>
    <w:rsid w:val="00073136"/>
    <w:rPr>
      <w:sz w:val="18"/>
      <w:szCs w:val="18"/>
    </w:rPr>
  </w:style>
  <w:style w:type="paragraph" w:styleId="a4">
    <w:name w:val="Balloon Text"/>
    <w:basedOn w:val="a"/>
    <w:link w:val="Char0"/>
    <w:rsid w:val="00073136"/>
    <w:rPr>
      <w:sz w:val="18"/>
      <w:szCs w:val="18"/>
    </w:rPr>
  </w:style>
  <w:style w:type="paragraph" w:styleId="a5">
    <w:name w:val="footer"/>
    <w:basedOn w:val="a"/>
    <w:link w:val="Char1"/>
    <w:rsid w:val="00073136"/>
    <w:pPr>
      <w:tabs>
        <w:tab w:val="center" w:pos="4153"/>
        <w:tab w:val="right" w:pos="8306"/>
      </w:tabs>
      <w:snapToGrid w:val="0"/>
      <w:jc w:val="left"/>
    </w:pPr>
    <w:rPr>
      <w:sz w:val="18"/>
      <w:szCs w:val="18"/>
    </w:rPr>
  </w:style>
  <w:style w:type="paragraph" w:styleId="a3">
    <w:name w:val="header"/>
    <w:basedOn w:val="a"/>
    <w:link w:val="Char"/>
    <w:rsid w:val="00073136"/>
    <w:pPr>
      <w:pBdr>
        <w:bottom w:val="single" w:sz="6" w:space="1" w:color="auto"/>
      </w:pBdr>
      <w:tabs>
        <w:tab w:val="center" w:pos="4153"/>
        <w:tab w:val="right" w:pos="8306"/>
      </w:tabs>
      <w:snapToGrid w:val="0"/>
      <w:jc w:val="center"/>
    </w:pPr>
    <w:rPr>
      <w:sz w:val="18"/>
      <w:szCs w:val="18"/>
    </w:rPr>
  </w:style>
  <w:style w:type="paragraph" w:customStyle="1" w:styleId="p0">
    <w:name w:val="p0"/>
    <w:basedOn w:val="a"/>
    <w:rsid w:val="00073136"/>
    <w:pPr>
      <w:widowControl/>
    </w:pPr>
    <w:rPr>
      <w:kern w:val="0"/>
      <w:szCs w:val="21"/>
    </w:rPr>
  </w:style>
  <w:style w:type="paragraph" w:styleId="a6">
    <w:name w:val="No Spacing"/>
    <w:link w:val="Char2"/>
    <w:qFormat/>
    <w:rsid w:val="00073136"/>
    <w:rPr>
      <w:rFonts w:ascii="Calibri" w:hAnsi="Calibri"/>
      <w:sz w:val="22"/>
      <w:szCs w:val="22"/>
    </w:rPr>
  </w:style>
  <w:style w:type="character" w:customStyle="1" w:styleId="Char2">
    <w:name w:val="无间隔 Char"/>
    <w:basedOn w:val="a0"/>
    <w:link w:val="a6"/>
    <w:rsid w:val="00AE2288"/>
    <w:rPr>
      <w:rFonts w:ascii="Calibri" w:hAnsi="Calibri"/>
      <w:sz w:val="22"/>
      <w:szCs w:val="22"/>
      <w:lang w:val="en-US" w:eastAsia="zh-CN" w:bidi="ar-SA"/>
    </w:rPr>
  </w:style>
  <w:style w:type="paragraph" w:styleId="a7">
    <w:name w:val="Plain Text"/>
    <w:basedOn w:val="a"/>
    <w:link w:val="Char3"/>
    <w:qFormat/>
    <w:rsid w:val="0056065A"/>
    <w:rPr>
      <w:rFonts w:ascii="宋体" w:hAnsi="Courier New" w:cs="Courier New"/>
      <w:szCs w:val="21"/>
    </w:rPr>
  </w:style>
  <w:style w:type="character" w:customStyle="1" w:styleId="Char3">
    <w:name w:val="纯文本 Char"/>
    <w:basedOn w:val="a0"/>
    <w:link w:val="a7"/>
    <w:rsid w:val="0056065A"/>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65287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17</Pages>
  <Words>708</Words>
  <Characters>4039</Characters>
  <Application>Microsoft Office Word</Application>
  <DocSecurity>0</DocSecurity>
  <PresentationFormat/>
  <Lines>33</Lines>
  <Paragraphs>9</Paragraphs>
  <Slides>0</Slides>
  <Notes>0</Notes>
  <HiddenSlides>0</HiddenSlides>
  <MMClips>0</MMClips>
  <ScaleCrop>false</ScaleCrop>
  <Company>Hewlett-Packard Company</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李嘉玉</dc:title>
  <dc:creator>李嘉玉</dc:creator>
  <cp:lastModifiedBy>Administrator</cp:lastModifiedBy>
  <cp:revision>4</cp:revision>
  <cp:lastPrinted>2021-07-30T09:51:00Z</cp:lastPrinted>
  <dcterms:created xsi:type="dcterms:W3CDTF">2022-10-08T05:32:00Z</dcterms:created>
  <dcterms:modified xsi:type="dcterms:W3CDTF">2022-10-10T01:15:00Z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